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56D7" w:rsidP="000F5548" w:rsidRDefault="00AD56D7" w14:paraId="745A646F" w14:textId="789C4F6B">
      <w:pPr>
        <w:rPr>
          <w:color w:val="D5D9E0" w:themeColor="background2"/>
        </w:rPr>
      </w:pPr>
    </w:p>
    <w:p w:rsidRPr="00483AB0" w:rsidR="00AD56D7" w:rsidP="00AD56D7" w:rsidRDefault="00AD56D7" w14:paraId="243E85EF" w14:textId="1B325101">
      <w:pPr>
        <w:pStyle w:val="Title"/>
        <w:rPr>
          <w:b w:val="0"/>
          <w:bCs/>
          <w:sz w:val="52"/>
          <w:szCs w:val="52"/>
        </w:rPr>
      </w:pPr>
      <w:r w:rsidRPr="00AD56D7">
        <w:rPr>
          <w:b w:val="0"/>
          <w:bCs/>
          <w:sz w:val="52"/>
          <w:szCs w:val="52"/>
        </w:rPr>
        <w:t xml:space="preserve"> </w:t>
      </w:r>
      <w:r w:rsidRPr="00483AB0">
        <w:rPr>
          <w:b w:val="0"/>
          <w:bCs/>
          <w:sz w:val="52"/>
          <w:szCs w:val="52"/>
        </w:rPr>
        <w:t>PRESS RELEASE</w:t>
      </w:r>
    </w:p>
    <w:p w:rsidRPr="00483AB0" w:rsidR="00AD56D7" w:rsidP="00AD56D7" w:rsidRDefault="00AD56D7" w14:paraId="0DA4D754" w14:textId="77777777">
      <w:pPr>
        <w:pStyle w:val="Subtitle"/>
        <w:rPr>
          <w:b/>
          <w:bCs/>
          <w:sz w:val="52"/>
          <w:szCs w:val="52"/>
        </w:rPr>
      </w:pPr>
      <w:r w:rsidRPr="00483AB0">
        <w:rPr>
          <w:b/>
          <w:bCs/>
          <w:sz w:val="52"/>
          <w:szCs w:val="52"/>
        </w:rPr>
        <w:t>ICARUS PROJECT KICK-OFF</w:t>
      </w:r>
    </w:p>
    <w:p w:rsidRPr="005B391F" w:rsidR="00AD56D7" w:rsidP="00AD56D7" w:rsidRDefault="00AD56D7" w14:paraId="07E55928" w14:textId="77777777">
      <w:pPr>
        <w:pStyle w:val="Author"/>
        <w:numPr>
          <w:ilvl w:val="0"/>
          <w:numId w:val="0"/>
        </w:numPr>
        <w:ind w:left="284"/>
        <w:jc w:val="center"/>
        <w:rPr>
          <w:i/>
          <w:iCs/>
          <w:color w:val="594549" w:themeColor="text2"/>
          <w:sz w:val="20"/>
        </w:rPr>
      </w:pPr>
      <w:r w:rsidRPr="005B391F">
        <w:rPr>
          <w:i/>
          <w:iCs/>
          <w:color w:val="594549" w:themeColor="text2"/>
          <w:sz w:val="20"/>
        </w:rPr>
        <w:t>Advancing circular economy principles through groundbreaking research and innovative technologies.</w:t>
      </w:r>
    </w:p>
    <w:p w:rsidR="00AD56D7" w:rsidP="00AD56D7" w:rsidRDefault="00AD56D7" w14:paraId="049A0A62" w14:textId="043B930F">
      <w:pPr>
        <w:jc w:val="both"/>
        <w:rPr>
          <w:lang w:val="en-GB" w:eastAsia="en-GB"/>
        </w:rPr>
      </w:pPr>
      <w:r w:rsidRPr="7C9AA805" w:rsidR="00AD56D7">
        <w:rPr>
          <w:b w:val="1"/>
          <w:bCs w:val="1"/>
          <w:lang w:val="en-GB" w:eastAsia="en-GB"/>
        </w:rPr>
        <w:t xml:space="preserve">Brussels, </w:t>
      </w:r>
      <w:r w:rsidRPr="7C9AA805" w:rsidR="00AD56D7">
        <w:rPr>
          <w:b w:val="1"/>
          <w:bCs w:val="1"/>
          <w:lang w:val="en-GB" w:eastAsia="en-GB"/>
        </w:rPr>
        <w:t>06 February</w:t>
      </w:r>
      <w:r w:rsidRPr="7C9AA805" w:rsidR="00AD56D7">
        <w:rPr>
          <w:b w:val="1"/>
          <w:bCs w:val="1"/>
          <w:lang w:val="en-GB" w:eastAsia="en-GB"/>
        </w:rPr>
        <w:t xml:space="preserve">: </w:t>
      </w:r>
      <w:r w:rsidRPr="7C9AA805" w:rsidR="00AD56D7">
        <w:rPr>
          <w:lang w:val="en-GB" w:eastAsia="en-GB"/>
        </w:rPr>
        <w:t>18 partners from</w:t>
      </w:r>
      <w:r w:rsidRPr="7C9AA805" w:rsidR="00AD56D7">
        <w:rPr>
          <w:lang w:val="en-GB" w:eastAsia="en-GB"/>
        </w:rPr>
        <w:t xml:space="preserve"> 7 countries</w:t>
      </w:r>
      <w:r w:rsidRPr="7C9AA805" w:rsidR="00AD56D7">
        <w:rPr>
          <w:b w:val="1"/>
          <w:bCs w:val="1"/>
          <w:lang w:val="en-GB" w:eastAsia="en-GB"/>
        </w:rPr>
        <w:t xml:space="preserve"> </w:t>
      </w:r>
      <w:r w:rsidRPr="7C9AA805" w:rsidR="00AD56D7">
        <w:rPr>
          <w:lang w:val="en-GB" w:eastAsia="en-GB"/>
        </w:rPr>
        <w:t xml:space="preserve">(Spain, Portugal, Belgium, Italy, </w:t>
      </w:r>
      <w:r w:rsidRPr="7C9AA805" w:rsidR="1D01E2C9">
        <w:rPr>
          <w:lang w:val="en-GB" w:eastAsia="en-GB"/>
        </w:rPr>
        <w:t>Germany</w:t>
      </w:r>
      <w:r w:rsidRPr="7C9AA805" w:rsidR="00AD56D7">
        <w:rPr>
          <w:lang w:val="en-GB" w:eastAsia="en-GB"/>
        </w:rPr>
        <w:t>, France, The Netherlands)</w:t>
      </w:r>
      <w:r w:rsidRPr="7C9AA805" w:rsidR="00AD56D7">
        <w:rPr>
          <w:b w:val="1"/>
          <w:bCs w:val="1"/>
          <w:lang w:val="en-GB" w:eastAsia="en-GB"/>
        </w:rPr>
        <w:t xml:space="preserve"> </w:t>
      </w:r>
      <w:r w:rsidRPr="7C9AA805" w:rsidR="00AD56D7">
        <w:rPr>
          <w:lang w:val="en-GB" w:eastAsia="en-GB"/>
        </w:rPr>
        <w:t xml:space="preserve">gathered in Madrid, Spain on </w:t>
      </w:r>
      <w:r w:rsidRPr="7C9AA805" w:rsidR="00AD56D7">
        <w:rPr>
          <w:lang w:val="en-GB" w:eastAsia="en-GB"/>
        </w:rPr>
        <w:t>January 23 and 24</w:t>
      </w:r>
      <w:r w:rsidRPr="7C9AA805" w:rsidR="00AD56D7">
        <w:rPr>
          <w:vertAlign w:val="superscript"/>
          <w:lang w:val="en-GB" w:eastAsia="en-GB"/>
        </w:rPr>
        <w:t>th</w:t>
      </w:r>
      <w:r w:rsidRPr="7C9AA805" w:rsidR="00AD56D7">
        <w:rPr>
          <w:lang w:val="en-GB" w:eastAsia="en-GB"/>
        </w:rPr>
        <w:t xml:space="preserve"> to kick off ICARUS, an EU-funded project working to </w:t>
      </w:r>
      <w:r w:rsidRPr="7C9AA805" w:rsidR="00AD56D7">
        <w:rPr>
          <w:b w:val="1"/>
          <w:bCs w:val="1"/>
          <w:lang w:val="en-GB" w:eastAsia="en-GB"/>
        </w:rPr>
        <w:t>advance circular economy</w:t>
      </w:r>
      <w:r w:rsidRPr="7C9AA805" w:rsidR="00AD56D7">
        <w:rPr>
          <w:lang w:val="en-GB" w:eastAsia="en-GB"/>
        </w:rPr>
        <w:t xml:space="preserve">. By </w:t>
      </w:r>
      <w:r w:rsidRPr="7C9AA805" w:rsidR="00AD56D7">
        <w:rPr>
          <w:b w:val="1"/>
          <w:bCs w:val="1"/>
          <w:lang w:val="en-GB" w:eastAsia="en-GB"/>
        </w:rPr>
        <w:t>upcycling waste material resources</w:t>
      </w:r>
      <w:r w:rsidRPr="7C9AA805" w:rsidR="00AD56D7">
        <w:rPr>
          <w:lang w:val="en-GB" w:eastAsia="en-GB"/>
        </w:rPr>
        <w:t xml:space="preserve"> from energy heavy industries, ICARUS will support the transformation towards circular and sustainable process industries. </w:t>
      </w:r>
    </w:p>
    <w:p w:rsidRPr="009B1D11" w:rsidR="00AD56D7" w:rsidP="00AD56D7" w:rsidRDefault="00AD56D7" w14:paraId="248D0395" w14:textId="77777777">
      <w:pPr>
        <w:jc w:val="both"/>
        <w:rPr>
          <w:b/>
          <w:bCs/>
          <w:lang w:val="en-GB" w:eastAsia="en-GB"/>
        </w:rPr>
      </w:pPr>
      <w:r>
        <w:rPr>
          <w:lang w:val="en-GB" w:eastAsia="en-GB"/>
        </w:rPr>
        <w:t xml:space="preserve">The construction sector’s resource usage (housing and infrastructure) accounts for 50% of the total material extraction and is responsible for more than 35% </w:t>
      </w:r>
      <w:r w:rsidRPr="317FC7FD">
        <w:rPr>
          <w:lang w:val="en-GB" w:eastAsia="en-GB"/>
        </w:rPr>
        <w:t xml:space="preserve">of </w:t>
      </w:r>
      <w:r>
        <w:rPr>
          <w:lang w:val="en-GB" w:eastAsia="en-GB"/>
        </w:rPr>
        <w:t xml:space="preserve">waste streams in the EU. Furthermore, as of 2021, the level of circularity for the construction sector in the EU was of approximately 12.4% material use rate. ICARUS addresses the importance of energy-intensive and construction industries on the transition to more green and digital processes industries by </w:t>
      </w:r>
      <w:r w:rsidRPr="009B1D11">
        <w:rPr>
          <w:b/>
          <w:bCs/>
          <w:lang w:val="en-GB" w:eastAsia="en-GB"/>
        </w:rPr>
        <w:t xml:space="preserve">providing technological support to stakeholders from these sectors. </w:t>
      </w:r>
    </w:p>
    <w:p w:rsidR="00AD56D7" w:rsidP="00AD56D7" w:rsidRDefault="00AD56D7" w14:paraId="50CF2486" w14:textId="77777777">
      <w:pPr>
        <w:jc w:val="both"/>
        <w:rPr>
          <w:lang w:val="en-GB" w:eastAsia="en-GB"/>
        </w:rPr>
      </w:pPr>
      <w:r>
        <w:rPr>
          <w:lang w:val="en-GB" w:eastAsia="en-GB"/>
        </w:rPr>
        <w:t xml:space="preserve">ICARUS’ groundbreaking research will result in the development of new technologies to upgrade Secondary Raw Materials, ensuring similar quality as primary raw materials, resulting </w:t>
      </w:r>
      <w:r w:rsidRPr="317FC7FD">
        <w:rPr>
          <w:lang w:val="en-GB" w:eastAsia="en-GB"/>
        </w:rPr>
        <w:t>in</w:t>
      </w:r>
      <w:r>
        <w:rPr>
          <w:lang w:val="en-GB" w:eastAsia="en-GB"/>
        </w:rPr>
        <w:t xml:space="preserve"> the improvement of circular economy principles in several energy-intensive industries. ICARUS will also foster collaboration across key industry players, recyclers, public authorities, and standardization actors, helping </w:t>
      </w:r>
      <w:r w:rsidRPr="317FC7FD">
        <w:rPr>
          <w:lang w:val="en-GB" w:eastAsia="en-GB"/>
        </w:rPr>
        <w:t xml:space="preserve">to </w:t>
      </w:r>
      <w:r>
        <w:rPr>
          <w:lang w:val="en-GB" w:eastAsia="en-GB"/>
        </w:rPr>
        <w:t xml:space="preserve">co-create processes and introduce groundbreaking construction materials in regional and global markets. </w:t>
      </w:r>
    </w:p>
    <w:p w:rsidR="00AD56D7" w:rsidP="00AD56D7" w:rsidRDefault="00AD56D7" w14:paraId="35B907C4" w14:textId="77777777">
      <w:pPr>
        <w:jc w:val="both"/>
        <w:rPr>
          <w:lang w:val="en-GB" w:eastAsia="en-GB"/>
        </w:rPr>
      </w:pPr>
      <w:r>
        <w:rPr>
          <w:lang w:val="en-GB" w:eastAsia="en-GB"/>
        </w:rPr>
        <w:t xml:space="preserve">On the specific challenges that ICARUS will address and provide a solution for, </w:t>
      </w:r>
      <w:r w:rsidRPr="00B71C38">
        <w:rPr>
          <w:b/>
          <w:bCs/>
          <w:lang w:val="en-GB" w:eastAsia="en-GB"/>
        </w:rPr>
        <w:t xml:space="preserve">Aina </w:t>
      </w:r>
      <w:r>
        <w:rPr>
          <w:b/>
          <w:bCs/>
          <w:lang w:val="en-GB" w:eastAsia="en-GB"/>
        </w:rPr>
        <w:t>Soler Jofra</w:t>
      </w:r>
      <w:r>
        <w:rPr>
          <w:lang w:val="en-GB" w:eastAsia="en-GB"/>
        </w:rPr>
        <w:t xml:space="preserve">, Project Manager &amp; Researcher, </w:t>
      </w:r>
      <w:r w:rsidRPr="00B71C38">
        <w:rPr>
          <w:b/>
          <w:bCs/>
          <w:lang w:val="en-GB" w:eastAsia="en-GB"/>
        </w:rPr>
        <w:t>ACCIONA Agua</w:t>
      </w:r>
      <w:r>
        <w:rPr>
          <w:lang w:val="en-GB" w:eastAsia="en-GB"/>
        </w:rPr>
        <w:t xml:space="preserve">, said: </w:t>
      </w:r>
    </w:p>
    <w:p w:rsidR="00AD56D7" w:rsidP="00AD56D7" w:rsidRDefault="00AD56D7" w14:paraId="166BB0F0" w14:textId="77777777">
      <w:pPr>
        <w:jc w:val="both"/>
        <w:rPr>
          <w:lang w:val="en-GB" w:eastAsia="en-GB"/>
        </w:rPr>
      </w:pPr>
      <w:r w:rsidRPr="009D64FD">
        <w:rPr>
          <w:lang w:val="en-GB" w:eastAsia="en-GB"/>
        </w:rPr>
        <w:t>“</w:t>
      </w:r>
      <w:r w:rsidRPr="00B71C38">
        <w:rPr>
          <w:i/>
          <w:iCs/>
          <w:lang w:val="en-GB" w:eastAsia="en-GB"/>
        </w:rPr>
        <w:t>By implementing cellulose recovery in wastewater treatment plants, we aim not only to obtain a product that can be used in construction</w:t>
      </w:r>
      <w:r w:rsidRPr="317FC7FD">
        <w:rPr>
          <w:i/>
          <w:iCs/>
          <w:lang w:val="en-GB" w:eastAsia="en-GB"/>
        </w:rPr>
        <w:t>,</w:t>
      </w:r>
      <w:r w:rsidRPr="00B71C38">
        <w:rPr>
          <w:i/>
          <w:iCs/>
          <w:lang w:val="en-GB" w:eastAsia="en-GB"/>
        </w:rPr>
        <w:t xml:space="preserve"> but also to reduce the energy demands of wastewater treatment by recovering this cellulose</w:t>
      </w:r>
      <w:r w:rsidRPr="009D64FD">
        <w:rPr>
          <w:lang w:val="en-GB" w:eastAsia="en-GB"/>
        </w:rPr>
        <w:t>.”</w:t>
      </w:r>
    </w:p>
    <w:p w:rsidR="00AD56D7" w:rsidP="00AD56D7" w:rsidRDefault="00AD56D7" w14:paraId="3C6FACA6" w14:textId="77777777">
      <w:pPr>
        <w:jc w:val="both"/>
        <w:rPr>
          <w:lang w:val="en-GB" w:eastAsia="en-GB"/>
        </w:rPr>
      </w:pPr>
      <w:r>
        <w:rPr>
          <w:lang w:val="en-GB" w:eastAsia="en-GB"/>
        </w:rPr>
        <w:t xml:space="preserve">Join ICARUS to be part of the future of sustainable materials, processes, and industries through cutting-edge research and collaboration. </w:t>
      </w:r>
      <w:r w:rsidRPr="164E2758">
        <w:rPr>
          <w:lang w:val="en-GB" w:eastAsia="en-GB"/>
        </w:rPr>
        <w:t xml:space="preserve">Find out more at </w:t>
      </w:r>
      <w:hyperlink r:id="rId11">
        <w:r w:rsidRPr="164E2758">
          <w:rPr>
            <w:rStyle w:val="Hyperlink"/>
            <w:lang w:val="en-GB" w:eastAsia="en-GB"/>
          </w:rPr>
          <w:t>project-icarus.eu</w:t>
        </w:r>
      </w:hyperlink>
      <w:r w:rsidRPr="164E2758">
        <w:rPr>
          <w:lang w:val="en-GB" w:eastAsia="en-GB"/>
        </w:rPr>
        <w:t>.</w:t>
      </w:r>
    </w:p>
    <w:p w:rsidR="00AD56D7" w:rsidP="00AD56D7" w:rsidRDefault="00AD56D7" w14:paraId="233F1E65" w14:textId="77777777">
      <w:pPr>
        <w:jc w:val="center"/>
        <w:rPr>
          <w:rFonts w:eastAsiaTheme="minorEastAsia" w:cstheme="minorHAnsi"/>
          <w:color w:val="A64151" w:themeColor="accent1"/>
          <w:szCs w:val="20"/>
        </w:rPr>
      </w:pPr>
      <w:r w:rsidRPr="00427196">
        <w:rPr>
          <w:rFonts w:eastAsiaTheme="minorEastAsia" w:cstheme="minorHAnsi"/>
          <w:color w:val="A64151" w:themeColor="accent1"/>
          <w:szCs w:val="20"/>
        </w:rPr>
        <w:t>***Ends***</w:t>
      </w:r>
    </w:p>
    <w:p w:rsidR="00AD56D7" w:rsidP="00AD56D7" w:rsidRDefault="00AD56D7" w14:paraId="477DC41C" w14:textId="77777777">
      <w:pPr>
        <w:rPr>
          <w:lang w:val="en-GB" w:eastAsia="en-GB"/>
        </w:rPr>
      </w:pPr>
      <w:r>
        <w:rPr>
          <w:lang w:val="en-GB" w:eastAsia="en-GB"/>
        </w:rPr>
        <w:t xml:space="preserve">Stay up to date with ICARUS by following us on X and LinkedIn and </w:t>
      </w:r>
      <w:hyperlink w:history="1" w:anchor="newsletter" r:id="rId12">
        <w:r w:rsidRPr="004839E6">
          <w:rPr>
            <w:rStyle w:val="Hyperlink"/>
            <w:lang w:val="en-GB" w:eastAsia="en-GB"/>
          </w:rPr>
          <w:t>signing up to our newsletter</w:t>
        </w:r>
      </w:hyperlink>
      <w:r>
        <w:rPr>
          <w:lang w:val="en-GB" w:eastAsia="en-GB"/>
        </w:rPr>
        <w:t xml:space="preserve">! </w:t>
      </w:r>
    </w:p>
    <w:p w:rsidRPr="000F5548" w:rsidR="00AD56D7" w:rsidP="00AD56D7" w:rsidRDefault="00AD56D7" w14:paraId="3ED94196" w14:textId="77777777">
      <w:pPr>
        <w:rPr>
          <w:b/>
          <w:bCs/>
          <w:lang w:val="fr-BE" w:eastAsia="en-GB"/>
        </w:rPr>
      </w:pPr>
      <w:proofErr w:type="gramStart"/>
      <w:r w:rsidRPr="000F5548">
        <w:rPr>
          <w:b/>
          <w:bCs/>
          <w:lang w:val="fr-BE" w:eastAsia="en-GB"/>
        </w:rPr>
        <w:t>X:</w:t>
      </w:r>
      <w:proofErr w:type="gramEnd"/>
      <w:r w:rsidRPr="000F5548">
        <w:rPr>
          <w:b/>
          <w:bCs/>
          <w:lang w:val="fr-BE" w:eastAsia="en-GB"/>
        </w:rPr>
        <w:t xml:space="preserve"> </w:t>
      </w:r>
      <w:hyperlink r:id="rId13">
        <w:r w:rsidRPr="000F5548">
          <w:rPr>
            <w:rStyle w:val="Hyperlink"/>
            <w:lang w:val="fr-BE" w:eastAsia="en-GB"/>
          </w:rPr>
          <w:t>@ICARUSEUProject</w:t>
        </w:r>
        <w:r w:rsidRPr="000F5548">
          <w:rPr>
            <w:lang w:val="fr-BE"/>
          </w:rPr>
          <w:br/>
        </w:r>
      </w:hyperlink>
      <w:r w:rsidRPr="000F5548">
        <w:rPr>
          <w:b/>
          <w:bCs/>
          <w:lang w:val="fr-BE" w:eastAsia="en-GB"/>
        </w:rPr>
        <w:t xml:space="preserve">LinkedIn: </w:t>
      </w:r>
      <w:hyperlink r:id="rId14">
        <w:r w:rsidRPr="000F5548">
          <w:rPr>
            <w:rStyle w:val="Hyperlink"/>
            <w:lang w:val="fr-BE" w:eastAsia="en-GB"/>
          </w:rPr>
          <w:t>ICARUS EU Project</w:t>
        </w:r>
      </w:hyperlink>
    </w:p>
    <w:p w:rsidR="00AD56D7" w:rsidP="00AD56D7" w:rsidRDefault="00AD56D7" w14:paraId="2FB5E20C" w14:textId="77777777">
      <w:pPr>
        <w:rPr>
          <w:lang w:val="en-GB" w:eastAsia="en-GB"/>
        </w:rPr>
      </w:pPr>
      <w:r w:rsidRPr="392B26DA">
        <w:rPr>
          <w:rFonts w:eastAsiaTheme="minorEastAsia"/>
          <w:b/>
          <w:bCs/>
          <w:color w:val="A64151" w:themeColor="accent1"/>
        </w:rPr>
        <w:t xml:space="preserve">Media Contact </w:t>
      </w:r>
      <w:r>
        <w:br/>
      </w:r>
      <w:r w:rsidRPr="392B26DA">
        <w:rPr>
          <w:lang w:val="en-GB" w:eastAsia="en-GB"/>
        </w:rPr>
        <w:t>Aleksandra Starčević - Project Manager </w:t>
      </w:r>
      <w:hyperlink r:id="rId15">
        <w:r w:rsidRPr="392B26DA">
          <w:rPr>
            <w:rStyle w:val="Hyperlink"/>
            <w:lang w:val="en-GB" w:eastAsia="en-GB"/>
          </w:rPr>
          <w:t>aleksandra@revolve.media</w:t>
        </w:r>
      </w:hyperlink>
    </w:p>
    <w:p w:rsidR="00E93477" w:rsidP="00606152" w:rsidRDefault="00E93477" w14:paraId="66815DAD" w14:textId="6FADB5EE"/>
    <w:sectPr w:rsidR="00E93477" w:rsidSect="003A4552">
      <w:headerReference w:type="first" r:id="rId16"/>
      <w:footerReference w:type="first" r:id="rId17"/>
      <w:pgSz w:w="11907" w:h="16839" w:orient="portrait" w:code="9"/>
      <w:pgMar w:top="851" w:right="851" w:bottom="851" w:left="851" w:header="737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4552" w:rsidRDefault="003A4552" w14:paraId="647D820C" w14:textId="77777777">
      <w:pPr>
        <w:spacing w:after="0" w:line="240" w:lineRule="auto"/>
      </w:pPr>
      <w:r>
        <w:separator/>
      </w:r>
    </w:p>
  </w:endnote>
  <w:endnote w:type="continuationSeparator" w:id="0">
    <w:p w:rsidR="003A4552" w:rsidRDefault="003A4552" w14:paraId="29D4D319" w14:textId="77777777">
      <w:pPr>
        <w:spacing w:after="0" w:line="240" w:lineRule="auto"/>
      </w:pPr>
      <w:r>
        <w:continuationSeparator/>
      </w:r>
    </w:p>
  </w:endnote>
  <w:endnote w:type="continuationNotice" w:id="1">
    <w:p w:rsidR="003A4552" w:rsidRDefault="003A4552" w14:paraId="4843F976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(Headings CS)">
    <w:altName w:val="Arial"/>
    <w:charset w:val="00"/>
    <w:family w:val="roman"/>
    <w:pitch w:val="default"/>
  </w:font>
  <w:font w:name="Miriam (Headings CS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Body CS)">
    <w:altName w:val="Arial"/>
    <w:charset w:val="00"/>
    <w:family w:val="roman"/>
    <w:pitch w:val="default"/>
  </w:font>
  <w:font w:name="Miriam (Body CS)">
    <w:altName w:val="Cambria"/>
    <w:charset w:val="00"/>
    <w:family w:val="roman"/>
    <w:pitch w:val="default"/>
  </w:font>
  <w:font w:name="Arial (Corps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="005D456C" w:rsidP="005D456C" w:rsidRDefault="005D456C" w14:paraId="0F98A77C" w14:textId="77777777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  <w:gridCol w:w="5386"/>
      <w:gridCol w:w="2229"/>
    </w:tblGrid>
    <w:tr w:rsidRPr="00927791" w:rsidR="005D456C" w:rsidTr="0048733E" w14:paraId="7894C595" w14:textId="77777777">
      <w:trPr>
        <w:trHeight w:val="1134"/>
      </w:trPr>
      <w:tc>
        <w:tcPr>
          <w:tcW w:w="2122" w:type="dxa"/>
          <w:vAlign w:val="center"/>
        </w:tcPr>
        <w:p w:rsidR="005D456C" w:rsidP="005D456C" w:rsidRDefault="005D456C" w14:paraId="6E5E085A" w14:textId="77777777">
          <w:pPr>
            <w:pStyle w:val="Footer"/>
            <w:tabs>
              <w:tab w:val="clear" w:pos="9923"/>
              <w:tab w:val="right" w:pos="9747"/>
            </w:tabs>
            <w:ind w:right="360"/>
          </w:pPr>
          <w:r>
            <w:rPr>
              <w:noProof/>
            </w:rPr>
            <w:drawing>
              <wp:inline distT="0" distB="0" distL="0" distR="0" wp14:anchorId="517BA625" wp14:editId="3EEF17E0">
                <wp:extent cx="754635" cy="485591"/>
                <wp:effectExtent l="0" t="0" r="0" b="0"/>
                <wp:docPr id="19" name="Graphiqu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oop-main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7420" t="21664" r="17941" b="23038"/>
                        <a:stretch/>
                      </pic:blipFill>
                      <pic:spPr bwMode="auto">
                        <a:xfrm>
                          <a:off x="0" y="0"/>
                          <a:ext cx="817270" cy="5258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:rsidRPr="009A0C20" w:rsidR="005D456C" w:rsidP="005D456C" w:rsidRDefault="005D456C" w14:paraId="28734967" w14:textId="77777777">
          <w:pPr>
            <w:pStyle w:val="Footer"/>
            <w:tabs>
              <w:tab w:val="right" w:pos="9747"/>
            </w:tabs>
          </w:pPr>
          <w:r w:rsidRPr="009A0C20">
            <w:rPr>
              <w:noProof/>
              <w:lang w:val="fr-BE"/>
            </w:rPr>
            <w:drawing>
              <wp:anchor distT="0" distB="0" distL="114300" distR="114300" simplePos="0" relativeHeight="251658241" behindDoc="0" locked="0" layoutInCell="1" allowOverlap="1" wp14:anchorId="4C1F4388" wp14:editId="46F04BA0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29200" cy="360000"/>
                <wp:effectExtent l="0" t="0" r="4445" b="0"/>
                <wp:wrapSquare wrapText="bothSides"/>
                <wp:docPr id="20" name="Graphiqu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!.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2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A0C20">
            <w:t xml:space="preserve">The HOOP project has received funding from the European Union’s Horizon 2020 research and innovation </w:t>
          </w:r>
          <w:proofErr w:type="spellStart"/>
          <w:r w:rsidRPr="009A0C20">
            <w:t>programme</w:t>
          </w:r>
          <w:proofErr w:type="spellEnd"/>
          <w:r w:rsidRPr="009A0C20">
            <w:t xml:space="preserve"> under grant agreement N°101000836</w:t>
          </w:r>
        </w:p>
      </w:tc>
      <w:tc>
        <w:tcPr>
          <w:tcW w:w="2229" w:type="dxa"/>
          <w:vAlign w:val="center"/>
        </w:tcPr>
        <w:p w:rsidRPr="005D456C" w:rsidR="005D456C" w:rsidP="005D456C" w:rsidRDefault="005D456C" w14:paraId="69D3ACB0" w14:textId="77777777">
          <w:pPr>
            <w:pStyle w:val="Footer"/>
            <w:tabs>
              <w:tab w:val="right" w:pos="9747"/>
            </w:tabs>
            <w:rPr>
              <w:noProof/>
            </w:rPr>
          </w:pPr>
        </w:p>
      </w:tc>
    </w:tr>
  </w:tbl>
  <w:p w:rsidRPr="005D456C" w:rsidR="00337384" w:rsidP="005D456C" w:rsidRDefault="00337384" w14:paraId="7E6CE9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4552" w:rsidRDefault="003A4552" w14:paraId="3070442E" w14:textId="77777777">
      <w:pPr>
        <w:spacing w:after="0" w:line="240" w:lineRule="auto"/>
      </w:pPr>
      <w:r>
        <w:separator/>
      </w:r>
    </w:p>
  </w:footnote>
  <w:footnote w:type="continuationSeparator" w:id="0">
    <w:p w:rsidR="003A4552" w:rsidRDefault="003A4552" w14:paraId="04B34A38" w14:textId="77777777">
      <w:pPr>
        <w:spacing w:after="0" w:line="240" w:lineRule="auto"/>
      </w:pPr>
      <w:r>
        <w:continuationSeparator/>
      </w:r>
    </w:p>
  </w:footnote>
  <w:footnote w:type="continuationNotice" w:id="1">
    <w:p w:rsidR="003A4552" w:rsidRDefault="003A4552" w14:paraId="57F45B78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Pr="00337384" w:rsidR="00337384" w:rsidP="00337384" w:rsidRDefault="00071FEE" w14:paraId="0757BC40" w14:textId="77777777">
    <w:pPr>
      <w:pStyle w:val="Header"/>
      <w:tabs>
        <w:tab w:val="left" w:pos="4240"/>
        <w:tab w:val="left" w:pos="4520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03AAEDFA" wp14:editId="15D5D24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9200"/>
          <wp:effectExtent l="0" t="0" r="0" b="0"/>
          <wp:wrapNone/>
          <wp:docPr id="28" name="Graphiqu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vy-bg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60DFA"/>
    <w:multiLevelType w:val="multilevel"/>
    <w:tmpl w:val="99BE99C6"/>
    <w:styleLink w:val="CurrentList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13672F"/>
    <w:multiLevelType w:val="hybridMultilevel"/>
    <w:tmpl w:val="799E3D8A"/>
    <w:lvl w:ilvl="0" w:tplc="A11AFCBC">
      <w:start w:val="1"/>
      <w:numFmt w:val="bullet"/>
      <w:pStyle w:val="Author"/>
      <w:lvlText w:val="–"/>
      <w:lvlJc w:val="left"/>
      <w:pPr>
        <w:ind w:left="284" w:hanging="284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AB1B90"/>
    <w:multiLevelType w:val="multilevel"/>
    <w:tmpl w:val="99BE99C6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CA642F"/>
    <w:multiLevelType w:val="hybridMultilevel"/>
    <w:tmpl w:val="5FE663F4"/>
    <w:lvl w:ilvl="0" w:tplc="B7E41534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8A4F5A"/>
    <w:multiLevelType w:val="hybridMultilevel"/>
    <w:tmpl w:val="8B247466"/>
    <w:lvl w:ilvl="0" w:tplc="93DE5A18">
      <w:start w:val="1"/>
      <w:numFmt w:val="decimal"/>
      <w:pStyle w:val="Figurecaption"/>
      <w:lvlText w:val="Figure %1."/>
      <w:lvlJc w:val="left"/>
      <w:pPr>
        <w:ind w:left="0" w:firstLine="0"/>
      </w:pPr>
      <w:rPr>
        <w:rFonts w:hint="default"/>
        <w:b/>
        <w:i w:val="0"/>
        <w:color w:val="A64151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3BC3"/>
    <w:multiLevelType w:val="hybridMultilevel"/>
    <w:tmpl w:val="60B0CEA0"/>
    <w:lvl w:ilvl="0" w:tplc="C65C394C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color w:val="A64151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1504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8C12D9"/>
    <w:multiLevelType w:val="hybridMultilevel"/>
    <w:tmpl w:val="99BA1C50"/>
    <w:lvl w:ilvl="0" w:tplc="F07A2164">
      <w:start w:val="1"/>
      <w:numFmt w:val="decimal"/>
      <w:pStyle w:val="Tablecaption"/>
      <w:lvlText w:val="Table %1."/>
      <w:lvlJc w:val="left"/>
      <w:pPr>
        <w:ind w:left="0" w:firstLine="0"/>
      </w:pPr>
      <w:rPr>
        <w:rFonts w:hint="default"/>
        <w:b/>
        <w:i w:val="0"/>
        <w:color w:val="A64151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20B38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B734274"/>
    <w:multiLevelType w:val="hybridMultilevel"/>
    <w:tmpl w:val="80A0014E"/>
    <w:lvl w:ilvl="0" w:tplc="A7805CA4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64151" w:themeColor="tex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2F0A41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01712924">
    <w:abstractNumId w:val="9"/>
  </w:num>
  <w:num w:numId="2" w16cid:durableId="1438596080">
    <w:abstractNumId w:val="5"/>
  </w:num>
  <w:num w:numId="3" w16cid:durableId="114565114">
    <w:abstractNumId w:val="1"/>
  </w:num>
  <w:num w:numId="4" w16cid:durableId="1964192622">
    <w:abstractNumId w:val="6"/>
  </w:num>
  <w:num w:numId="5" w16cid:durableId="1713115734">
    <w:abstractNumId w:val="2"/>
  </w:num>
  <w:num w:numId="6" w16cid:durableId="1038243111">
    <w:abstractNumId w:val="4"/>
  </w:num>
  <w:num w:numId="7" w16cid:durableId="1519848237">
    <w:abstractNumId w:val="7"/>
  </w:num>
  <w:num w:numId="8" w16cid:durableId="1898734928">
    <w:abstractNumId w:val="0"/>
  </w:num>
  <w:num w:numId="9" w16cid:durableId="1614744606">
    <w:abstractNumId w:val="10"/>
  </w:num>
  <w:num w:numId="10" w16cid:durableId="497617068">
    <w:abstractNumId w:val="8"/>
  </w:num>
  <w:num w:numId="11" w16cid:durableId="168744387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efaultTableStyle w:val="HOOP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41"/>
    <w:rsid w:val="000016E8"/>
    <w:rsid w:val="00003D27"/>
    <w:rsid w:val="00011994"/>
    <w:rsid w:val="000245B3"/>
    <w:rsid w:val="000303C3"/>
    <w:rsid w:val="0003042B"/>
    <w:rsid w:val="00035E76"/>
    <w:rsid w:val="000371E8"/>
    <w:rsid w:val="00037985"/>
    <w:rsid w:val="00052B25"/>
    <w:rsid w:val="000619FE"/>
    <w:rsid w:val="00071FEE"/>
    <w:rsid w:val="00072096"/>
    <w:rsid w:val="000762CB"/>
    <w:rsid w:val="00094CF3"/>
    <w:rsid w:val="000A5A85"/>
    <w:rsid w:val="000C3583"/>
    <w:rsid w:val="000D0D2A"/>
    <w:rsid w:val="000E2D4A"/>
    <w:rsid w:val="000F5548"/>
    <w:rsid w:val="001069A3"/>
    <w:rsid w:val="001210B5"/>
    <w:rsid w:val="001273C8"/>
    <w:rsid w:val="001303F1"/>
    <w:rsid w:val="00154A5B"/>
    <w:rsid w:val="00160D4C"/>
    <w:rsid w:val="00164533"/>
    <w:rsid w:val="001835ED"/>
    <w:rsid w:val="001858A8"/>
    <w:rsid w:val="00193E1E"/>
    <w:rsid w:val="00197131"/>
    <w:rsid w:val="001A43A4"/>
    <w:rsid w:val="001B4EFF"/>
    <w:rsid w:val="001D6BBC"/>
    <w:rsid w:val="001E5CDF"/>
    <w:rsid w:val="00201D13"/>
    <w:rsid w:val="002127C0"/>
    <w:rsid w:val="00222181"/>
    <w:rsid w:val="00227A42"/>
    <w:rsid w:val="00242AB5"/>
    <w:rsid w:val="00254ABE"/>
    <w:rsid w:val="002801DA"/>
    <w:rsid w:val="00293D51"/>
    <w:rsid w:val="002A301B"/>
    <w:rsid w:val="002C77C5"/>
    <w:rsid w:val="002E0774"/>
    <w:rsid w:val="002F0432"/>
    <w:rsid w:val="003004FA"/>
    <w:rsid w:val="00303F85"/>
    <w:rsid w:val="00333970"/>
    <w:rsid w:val="00337384"/>
    <w:rsid w:val="00342A7A"/>
    <w:rsid w:val="00355A99"/>
    <w:rsid w:val="00356345"/>
    <w:rsid w:val="0036717D"/>
    <w:rsid w:val="003726FF"/>
    <w:rsid w:val="00385267"/>
    <w:rsid w:val="00390419"/>
    <w:rsid w:val="003A2D12"/>
    <w:rsid w:val="003A4552"/>
    <w:rsid w:val="003A5D12"/>
    <w:rsid w:val="003A78EF"/>
    <w:rsid w:val="003C0ABA"/>
    <w:rsid w:val="003D0E1D"/>
    <w:rsid w:val="003D645E"/>
    <w:rsid w:val="003D70C1"/>
    <w:rsid w:val="003E50FB"/>
    <w:rsid w:val="004100AE"/>
    <w:rsid w:val="0041473F"/>
    <w:rsid w:val="0042016E"/>
    <w:rsid w:val="004211DB"/>
    <w:rsid w:val="00427196"/>
    <w:rsid w:val="00440385"/>
    <w:rsid w:val="00453874"/>
    <w:rsid w:val="00456B94"/>
    <w:rsid w:val="00464BAA"/>
    <w:rsid w:val="00464C6E"/>
    <w:rsid w:val="00472D7D"/>
    <w:rsid w:val="00473E6E"/>
    <w:rsid w:val="00476B17"/>
    <w:rsid w:val="00476DEF"/>
    <w:rsid w:val="004839E6"/>
    <w:rsid w:val="00483AB0"/>
    <w:rsid w:val="0048733E"/>
    <w:rsid w:val="00487352"/>
    <w:rsid w:val="00491EBB"/>
    <w:rsid w:val="004A058F"/>
    <w:rsid w:val="004B043D"/>
    <w:rsid w:val="004C56DD"/>
    <w:rsid w:val="004E0FCB"/>
    <w:rsid w:val="004E24CE"/>
    <w:rsid w:val="004F164B"/>
    <w:rsid w:val="004F416D"/>
    <w:rsid w:val="005003F7"/>
    <w:rsid w:val="00500DA3"/>
    <w:rsid w:val="005073C6"/>
    <w:rsid w:val="0051415B"/>
    <w:rsid w:val="00555AC2"/>
    <w:rsid w:val="0059218B"/>
    <w:rsid w:val="005A6BDC"/>
    <w:rsid w:val="005B391F"/>
    <w:rsid w:val="005B55F9"/>
    <w:rsid w:val="005C7525"/>
    <w:rsid w:val="005D1929"/>
    <w:rsid w:val="005D456C"/>
    <w:rsid w:val="005E4AEE"/>
    <w:rsid w:val="00606152"/>
    <w:rsid w:val="006309F6"/>
    <w:rsid w:val="00630DDA"/>
    <w:rsid w:val="0065503F"/>
    <w:rsid w:val="00673B0C"/>
    <w:rsid w:val="006824FD"/>
    <w:rsid w:val="006A09E1"/>
    <w:rsid w:val="006C0868"/>
    <w:rsid w:val="006C421D"/>
    <w:rsid w:val="006C64C0"/>
    <w:rsid w:val="006C6C19"/>
    <w:rsid w:val="006D5FC8"/>
    <w:rsid w:val="006E59B1"/>
    <w:rsid w:val="006F2D26"/>
    <w:rsid w:val="0071109E"/>
    <w:rsid w:val="00721148"/>
    <w:rsid w:val="00731AC7"/>
    <w:rsid w:val="007357C7"/>
    <w:rsid w:val="00742D59"/>
    <w:rsid w:val="00750607"/>
    <w:rsid w:val="00750FD0"/>
    <w:rsid w:val="007656FA"/>
    <w:rsid w:val="00766D8E"/>
    <w:rsid w:val="00767085"/>
    <w:rsid w:val="00775750"/>
    <w:rsid w:val="007771B4"/>
    <w:rsid w:val="00785B1A"/>
    <w:rsid w:val="0079147A"/>
    <w:rsid w:val="007939B6"/>
    <w:rsid w:val="007943BF"/>
    <w:rsid w:val="007C4462"/>
    <w:rsid w:val="007D2EE9"/>
    <w:rsid w:val="007E466E"/>
    <w:rsid w:val="007F7B8D"/>
    <w:rsid w:val="0080768E"/>
    <w:rsid w:val="00814F0B"/>
    <w:rsid w:val="00816483"/>
    <w:rsid w:val="00823D3B"/>
    <w:rsid w:val="00854319"/>
    <w:rsid w:val="0089616A"/>
    <w:rsid w:val="008A2DA6"/>
    <w:rsid w:val="008A71AF"/>
    <w:rsid w:val="008B131B"/>
    <w:rsid w:val="008B2BFC"/>
    <w:rsid w:val="008B5672"/>
    <w:rsid w:val="008C4E1E"/>
    <w:rsid w:val="008D787B"/>
    <w:rsid w:val="008E1F54"/>
    <w:rsid w:val="00906D03"/>
    <w:rsid w:val="00913C8C"/>
    <w:rsid w:val="00923F6F"/>
    <w:rsid w:val="00924311"/>
    <w:rsid w:val="00931CB2"/>
    <w:rsid w:val="00955B6B"/>
    <w:rsid w:val="009648FE"/>
    <w:rsid w:val="00980FF6"/>
    <w:rsid w:val="00983E05"/>
    <w:rsid w:val="00996C96"/>
    <w:rsid w:val="009A0C20"/>
    <w:rsid w:val="009A1965"/>
    <w:rsid w:val="009B1D11"/>
    <w:rsid w:val="009B22E0"/>
    <w:rsid w:val="009D42B7"/>
    <w:rsid w:val="009D64FD"/>
    <w:rsid w:val="009D68A3"/>
    <w:rsid w:val="009E1363"/>
    <w:rsid w:val="009E3C5D"/>
    <w:rsid w:val="009E5F80"/>
    <w:rsid w:val="009F6EEA"/>
    <w:rsid w:val="00A0092C"/>
    <w:rsid w:val="00A048A4"/>
    <w:rsid w:val="00A15CCB"/>
    <w:rsid w:val="00A202E4"/>
    <w:rsid w:val="00A25804"/>
    <w:rsid w:val="00A31ED8"/>
    <w:rsid w:val="00A369D7"/>
    <w:rsid w:val="00A46F07"/>
    <w:rsid w:val="00A52192"/>
    <w:rsid w:val="00A715FC"/>
    <w:rsid w:val="00A764BA"/>
    <w:rsid w:val="00A80C73"/>
    <w:rsid w:val="00A821D5"/>
    <w:rsid w:val="00A8242F"/>
    <w:rsid w:val="00A9206E"/>
    <w:rsid w:val="00AA79C1"/>
    <w:rsid w:val="00AC3599"/>
    <w:rsid w:val="00AD56D7"/>
    <w:rsid w:val="00AE0439"/>
    <w:rsid w:val="00AF1552"/>
    <w:rsid w:val="00B00820"/>
    <w:rsid w:val="00B0230B"/>
    <w:rsid w:val="00B0639A"/>
    <w:rsid w:val="00B1479E"/>
    <w:rsid w:val="00B15A02"/>
    <w:rsid w:val="00B22650"/>
    <w:rsid w:val="00B37D28"/>
    <w:rsid w:val="00B56837"/>
    <w:rsid w:val="00B71C38"/>
    <w:rsid w:val="00B8292D"/>
    <w:rsid w:val="00B83808"/>
    <w:rsid w:val="00B85D92"/>
    <w:rsid w:val="00B96666"/>
    <w:rsid w:val="00BC3833"/>
    <w:rsid w:val="00BE07E8"/>
    <w:rsid w:val="00BE4D8D"/>
    <w:rsid w:val="00BE4DFF"/>
    <w:rsid w:val="00C203C8"/>
    <w:rsid w:val="00C323FD"/>
    <w:rsid w:val="00C52AC1"/>
    <w:rsid w:val="00C55B44"/>
    <w:rsid w:val="00C61CB6"/>
    <w:rsid w:val="00C7195A"/>
    <w:rsid w:val="00C80F03"/>
    <w:rsid w:val="00C8453B"/>
    <w:rsid w:val="00C86BB7"/>
    <w:rsid w:val="00C913C9"/>
    <w:rsid w:val="00CB32D0"/>
    <w:rsid w:val="00CF4517"/>
    <w:rsid w:val="00D0033E"/>
    <w:rsid w:val="00D0631A"/>
    <w:rsid w:val="00D106B4"/>
    <w:rsid w:val="00D147DB"/>
    <w:rsid w:val="00D15978"/>
    <w:rsid w:val="00D20058"/>
    <w:rsid w:val="00D34BF6"/>
    <w:rsid w:val="00D600B2"/>
    <w:rsid w:val="00D63CE3"/>
    <w:rsid w:val="00D64AC6"/>
    <w:rsid w:val="00D739A6"/>
    <w:rsid w:val="00DA1AE5"/>
    <w:rsid w:val="00DD5006"/>
    <w:rsid w:val="00DE2B8E"/>
    <w:rsid w:val="00DF13B0"/>
    <w:rsid w:val="00DF2BD5"/>
    <w:rsid w:val="00E05372"/>
    <w:rsid w:val="00E10EE4"/>
    <w:rsid w:val="00E1484A"/>
    <w:rsid w:val="00E21F39"/>
    <w:rsid w:val="00E25E86"/>
    <w:rsid w:val="00E27B79"/>
    <w:rsid w:val="00E3563B"/>
    <w:rsid w:val="00E4501C"/>
    <w:rsid w:val="00E5028E"/>
    <w:rsid w:val="00E57E26"/>
    <w:rsid w:val="00E630FB"/>
    <w:rsid w:val="00E725C8"/>
    <w:rsid w:val="00E76E37"/>
    <w:rsid w:val="00E80C84"/>
    <w:rsid w:val="00E85FD7"/>
    <w:rsid w:val="00E860FF"/>
    <w:rsid w:val="00E91B63"/>
    <w:rsid w:val="00E93477"/>
    <w:rsid w:val="00EA0279"/>
    <w:rsid w:val="00EB5328"/>
    <w:rsid w:val="00EC634C"/>
    <w:rsid w:val="00EC6EEF"/>
    <w:rsid w:val="00EE16DB"/>
    <w:rsid w:val="00F07DFD"/>
    <w:rsid w:val="00F1144B"/>
    <w:rsid w:val="00F13F29"/>
    <w:rsid w:val="00F22E68"/>
    <w:rsid w:val="00F47B86"/>
    <w:rsid w:val="00F60176"/>
    <w:rsid w:val="00F70141"/>
    <w:rsid w:val="00F75D55"/>
    <w:rsid w:val="00F8391D"/>
    <w:rsid w:val="00F84612"/>
    <w:rsid w:val="00F96E17"/>
    <w:rsid w:val="00FA4C86"/>
    <w:rsid w:val="00FB33A5"/>
    <w:rsid w:val="00FB3E6C"/>
    <w:rsid w:val="00FC1FAE"/>
    <w:rsid w:val="00FD254F"/>
    <w:rsid w:val="00FF26F4"/>
    <w:rsid w:val="07FCBDEA"/>
    <w:rsid w:val="164E2758"/>
    <w:rsid w:val="1BD960B9"/>
    <w:rsid w:val="1D01E2C9"/>
    <w:rsid w:val="20B94473"/>
    <w:rsid w:val="2FE3F79C"/>
    <w:rsid w:val="317FC7FD"/>
    <w:rsid w:val="38D5F62A"/>
    <w:rsid w:val="392B26DA"/>
    <w:rsid w:val="3F617F40"/>
    <w:rsid w:val="4090EDFD"/>
    <w:rsid w:val="477A86C3"/>
    <w:rsid w:val="7B2BD351"/>
    <w:rsid w:val="7C9AA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53BC8"/>
  <w15:chartTrackingRefBased/>
  <w15:docId w15:val="{24E53168-4874-4547-B606-991C74D7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color w:val="8A6B71" w:themeColor="text2" w:themeTint="BF"/>
        <w:sz w:val="24"/>
        <w:szCs w:val="24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6666"/>
    <w:pPr>
      <w:spacing w:before="240" w:after="240" w:line="288" w:lineRule="auto"/>
    </w:pPr>
    <w:rPr>
      <w:color w:val="594549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148"/>
    <w:pPr>
      <w:keepNext/>
      <w:keepLines/>
      <w:pageBreakBefore/>
      <w:numPr>
        <w:numId w:val="5"/>
      </w:numPr>
      <w:spacing w:after="800" w:line="240" w:lineRule="auto"/>
      <w:contextualSpacing/>
      <w:outlineLvl w:val="0"/>
    </w:pPr>
    <w:rPr>
      <w:rFonts w:cs="Arial (Headings CS)" w:asciiTheme="majorHAnsi" w:hAnsiTheme="majorHAnsi" w:eastAsiaTheme="majorEastAsia"/>
      <w:b/>
      <w:color w:val="A64151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666"/>
    <w:pPr>
      <w:keepNext/>
      <w:keepLines/>
      <w:numPr>
        <w:ilvl w:val="1"/>
        <w:numId w:val="5"/>
      </w:numPr>
      <w:spacing w:before="480" w:line="240" w:lineRule="auto"/>
      <w:contextualSpacing/>
      <w:outlineLvl w:val="1"/>
    </w:pPr>
    <w:rPr>
      <w:rFonts w:cs="Arial (Headings CS)" w:asciiTheme="majorHAnsi" w:hAnsiTheme="majorHAnsi"/>
      <w:b/>
      <w:color w:val="A64151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6666"/>
    <w:pPr>
      <w:keepNext/>
      <w:keepLines/>
      <w:numPr>
        <w:ilvl w:val="2"/>
        <w:numId w:val="5"/>
      </w:numPr>
      <w:spacing w:before="360"/>
      <w:contextualSpacing/>
      <w:outlineLvl w:val="2"/>
    </w:pPr>
    <w:rPr>
      <w:rFonts w:cs="Arial (Headings CS)" w:asciiTheme="majorHAnsi" w:hAnsiTheme="majorHAnsi" w:eastAsiaTheme="majorEastAsia"/>
      <w:b/>
      <w:color w:val="A6415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6666"/>
    <w:pPr>
      <w:keepNext/>
      <w:keepLines/>
      <w:numPr>
        <w:ilvl w:val="3"/>
        <w:numId w:val="5"/>
      </w:numPr>
      <w:spacing w:after="120"/>
      <w:contextualSpacing/>
      <w:outlineLvl w:val="3"/>
    </w:pPr>
    <w:rPr>
      <w:rFonts w:cs="Miriam (Headings CS)" w:asciiTheme="majorHAnsi" w:hAnsiTheme="majorHAnsi" w:eastAsiaTheme="majorEastAsia"/>
      <w:b/>
      <w:iCs/>
      <w:color w:val="A64151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6666"/>
    <w:pPr>
      <w:keepNext/>
      <w:keepLines/>
      <w:numPr>
        <w:ilvl w:val="4"/>
        <w:numId w:val="5"/>
      </w:numPr>
      <w:spacing w:after="120"/>
      <w:outlineLvl w:val="4"/>
    </w:pPr>
    <w:rPr>
      <w:rFonts w:cs="Arial (Headings CS)" w:asciiTheme="majorHAnsi" w:hAnsiTheme="majorHAnsi" w:eastAsiaTheme="majorEastAsia"/>
      <w:b/>
      <w:color w:val="A64151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6666"/>
    <w:pPr>
      <w:keepNext/>
      <w:keepLines/>
      <w:numPr>
        <w:ilvl w:val="5"/>
        <w:numId w:val="5"/>
      </w:numPr>
      <w:spacing w:after="120"/>
      <w:contextualSpacing/>
      <w:outlineLvl w:val="5"/>
    </w:pPr>
    <w:rPr>
      <w:rFonts w:cs="Arial (Headings CS)" w:asciiTheme="majorHAnsi" w:hAnsiTheme="majorHAnsi" w:eastAsiaTheme="majorEastAsia"/>
      <w:b/>
      <w:color w:val="A64151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96666"/>
    <w:pPr>
      <w:keepNext/>
      <w:keepLines/>
      <w:spacing w:before="317" w:after="317"/>
      <w:contextualSpacing/>
      <w:outlineLvl w:val="6"/>
    </w:pPr>
    <w:rPr>
      <w:rFonts w:asciiTheme="majorHAnsi" w:hAnsiTheme="majorHAnsi" w:eastAsiaTheme="majorEastAsia" w:cstheme="majorBidi"/>
      <w:b/>
      <w:iCs/>
      <w:color w:val="A64151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666"/>
    <w:pPr>
      <w:keepNext/>
      <w:keepLines/>
      <w:spacing w:before="317" w:after="317"/>
      <w:contextualSpacing/>
      <w:outlineLvl w:val="7"/>
    </w:pPr>
    <w:rPr>
      <w:rFonts w:asciiTheme="majorHAnsi" w:hAnsiTheme="majorHAnsi" w:eastAsiaTheme="majorEastAsia" w:cstheme="majorBidi"/>
      <w:color w:val="A64151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17" w:after="317"/>
      <w:contextualSpacing/>
      <w:outlineLvl w:val="8"/>
    </w:pPr>
    <w:rPr>
      <w:rFonts w:asciiTheme="majorHAnsi" w:hAnsiTheme="majorHAnsi" w:eastAsiaTheme="majorEastAsia" w:cstheme="majorBidi"/>
      <w:b/>
      <w:i/>
      <w:iCs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1148"/>
    <w:rPr>
      <w:rFonts w:cs="Arial (Headings CS)" w:asciiTheme="majorHAnsi" w:hAnsiTheme="majorHAnsi" w:eastAsiaTheme="majorEastAsia"/>
      <w:b/>
      <w:color w:val="A64151" w:themeColor="accent1"/>
      <w:sz w:val="4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96666"/>
    <w:rPr>
      <w:rFonts w:cs="Arial (Headings CS)" w:asciiTheme="majorHAnsi" w:hAnsiTheme="majorHAnsi"/>
      <w:b/>
      <w:color w:val="A64151" w:themeColor="text1"/>
      <w:sz w:val="36"/>
      <w:szCs w:val="26"/>
    </w:rPr>
  </w:style>
  <w:style w:type="paragraph" w:styleId="ListBullet">
    <w:name w:val="List Bullet"/>
    <w:basedOn w:val="Normal"/>
    <w:uiPriority w:val="12"/>
    <w:qFormat/>
    <w:rsid w:val="006D5FC8"/>
    <w:pPr>
      <w:numPr>
        <w:numId w:val="1"/>
      </w:numPr>
      <w:spacing w:after="160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10"/>
    <w:qFormat/>
    <w:rsid w:val="00B96666"/>
    <w:pPr>
      <w:spacing w:before="480" w:after="480" w:line="264" w:lineRule="auto"/>
      <w:contextualSpacing/>
    </w:pPr>
    <w:rPr>
      <w:iCs/>
      <w:color w:val="A64151" w:themeColor="text1"/>
      <w:sz w:val="28"/>
    </w:rPr>
  </w:style>
  <w:style w:type="character" w:styleId="QuoteChar" w:customStyle="1">
    <w:name w:val="Quote Char"/>
    <w:basedOn w:val="DefaultParagraphFont"/>
    <w:link w:val="Quote"/>
    <w:uiPriority w:val="10"/>
    <w:rsid w:val="00B96666"/>
    <w:rPr>
      <w:iCs/>
      <w:color w:val="A64151" w:themeColor="text1"/>
      <w:sz w:val="2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B96666"/>
    <w:rPr>
      <w:rFonts w:cs="Arial (Headings CS)" w:asciiTheme="majorHAnsi" w:hAnsiTheme="majorHAnsi" w:eastAsiaTheme="majorEastAsia"/>
      <w:b/>
      <w:color w:val="A64151" w:themeColor="text1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B96666"/>
    <w:rPr>
      <w:rFonts w:cs="Miriam (Headings CS)" w:asciiTheme="majorHAnsi" w:hAnsiTheme="majorHAnsi" w:eastAsiaTheme="majorEastAsia"/>
      <w:b/>
      <w:iCs/>
      <w:color w:val="A64151" w:themeColor="text1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rsid w:val="00B96666"/>
    <w:rPr>
      <w:rFonts w:cs="Arial (Headings CS)" w:asciiTheme="majorHAnsi" w:hAnsiTheme="majorHAnsi" w:eastAsiaTheme="majorEastAsia"/>
      <w:b/>
      <w:color w:val="A64151" w:themeColor="text1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rsid w:val="00B96666"/>
    <w:rPr>
      <w:rFonts w:cs="Arial (Headings CS)" w:asciiTheme="majorHAnsi" w:hAnsiTheme="majorHAnsi" w:eastAsiaTheme="majorEastAsia"/>
      <w:b/>
      <w:color w:val="A64151" w:themeColor="text1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rsid w:val="00B96666"/>
    <w:rPr>
      <w:rFonts w:asciiTheme="majorHAnsi" w:hAnsiTheme="majorHAnsi" w:eastAsiaTheme="majorEastAsia" w:cstheme="majorBidi"/>
      <w:b/>
      <w:iCs/>
      <w:color w:val="A64151" w:themeColor="text1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6666"/>
    <w:rPr>
      <w:rFonts w:asciiTheme="majorHAnsi" w:hAnsiTheme="majorHAnsi" w:eastAsiaTheme="majorEastAsia" w:cstheme="majorBidi"/>
      <w:color w:val="A64151" w:themeColor="text1"/>
      <w:sz w:val="20"/>
      <w:szCs w:val="21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before="317" w:after="317" w:line="240" w:lineRule="auto"/>
      <w:ind w:left="720" w:hanging="245"/>
      <w:contextualSpacing/>
    </w:pPr>
    <w:rPr>
      <w:b/>
      <w:color w:val="A64151" w:themeColor="accent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b/>
      <w:i/>
      <w:iCs/>
      <w:color w:val="A64151" w:themeColor="text1"/>
      <w:sz w:val="20"/>
      <w:szCs w:val="21"/>
    </w:rPr>
  </w:style>
  <w:style w:type="character" w:styleId="Emphasis">
    <w:name w:val="Emphasis"/>
    <w:basedOn w:val="DefaultParagraphFont"/>
    <w:uiPriority w:val="10"/>
    <w:qFormat/>
    <w:rsid w:val="00B0639A"/>
    <w:rPr>
      <w:b/>
      <w:i w:val="0"/>
      <w:iCs/>
      <w:color w:val="A64151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A64151" w:themeColor="accent1"/>
      <w:sz w:val="54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color w:val="A64151" w:themeColor="accent1"/>
      <w:sz w:val="54"/>
    </w:rPr>
  </w:style>
  <w:style w:type="paragraph" w:styleId="ListParagraph">
    <w:name w:val="List Paragraph"/>
    <w:basedOn w:val="Normal"/>
    <w:uiPriority w:val="34"/>
    <w:unhideWhenUsed/>
    <w:qFormat/>
    <w:rsid w:val="00E93477"/>
    <w:pPr>
      <w:numPr>
        <w:numId w:val="11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8"/>
    <w:qFormat/>
    <w:rsid w:val="00B96666"/>
    <w:pPr>
      <w:numPr>
        <w:numId w:val="0"/>
      </w:numPr>
      <w:spacing w:after="960"/>
      <w:outlineLvl w:val="9"/>
    </w:pPr>
    <w:rPr>
      <w:color w:val="A64151" w:themeColor="text1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9A0C20"/>
    <w:pPr>
      <w:tabs>
        <w:tab w:val="right" w:pos="9923"/>
      </w:tabs>
      <w:spacing w:after="0" w:line="240" w:lineRule="auto"/>
    </w:pPr>
    <w:rPr>
      <w:sz w:val="16"/>
      <w:szCs w:val="38"/>
    </w:rPr>
  </w:style>
  <w:style w:type="character" w:styleId="FooterChar" w:customStyle="1">
    <w:name w:val="Footer Char"/>
    <w:basedOn w:val="DefaultParagraphFont"/>
    <w:link w:val="Footer"/>
    <w:uiPriority w:val="99"/>
    <w:rsid w:val="009A0C20"/>
    <w:rPr>
      <w:color w:val="A64151" w:themeColor="text1"/>
      <w:sz w:val="16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A64151" w:themeColor="text1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aps/>
      <w:smallCaps w:val="0"/>
      <w:color w:val="A6415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C5458" w:themeColor="text2" w:themeTint="E6"/>
      <w:spacing w:val="0"/>
    </w:rPr>
  </w:style>
  <w:style w:type="character" w:styleId="Strong">
    <w:name w:val="Strong"/>
    <w:basedOn w:val="DefaultParagraphFont"/>
    <w:uiPriority w:val="8"/>
    <w:semiHidden/>
    <w:unhideWhenUsed/>
    <w:qFormat/>
    <w:rPr>
      <w:b/>
      <w:bCs/>
      <w:color w:val="6C5458" w:themeColor="text2" w:themeTint="E6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8A6B71" w:themeColor="text2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8A6B71" w:themeColor="text2" w:themeTint="BF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/>
      <w:iCs/>
      <w:color w:val="6C5458" w:themeColor="text2" w:themeTint="E6"/>
      <w:spacing w:val="0"/>
    </w:rPr>
  </w:style>
  <w:style w:type="paragraph" w:styleId="Title">
    <w:name w:val="Title"/>
    <w:basedOn w:val="Normal"/>
    <w:next w:val="Subtitle"/>
    <w:link w:val="TitleChar"/>
    <w:uiPriority w:val="1"/>
    <w:qFormat/>
    <w:rsid w:val="00B96666"/>
    <w:pPr>
      <w:spacing w:before="0" w:after="280" w:line="240" w:lineRule="auto"/>
      <w:contextualSpacing/>
      <w:jc w:val="center"/>
    </w:pPr>
    <w:rPr>
      <w:rFonts w:cs="Arial (Headings CS)" w:asciiTheme="majorHAnsi" w:hAnsiTheme="majorHAnsi" w:eastAsiaTheme="majorEastAsia"/>
      <w:b/>
      <w:color w:val="A64151" w:themeColor="text1"/>
      <w:kern w:val="28"/>
      <w:sz w:val="72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B96666"/>
    <w:rPr>
      <w:rFonts w:cs="Arial (Headings CS)" w:asciiTheme="majorHAnsi" w:hAnsiTheme="majorHAnsi" w:eastAsiaTheme="majorEastAsia"/>
      <w:b/>
      <w:color w:val="A64151" w:themeColor="text1"/>
      <w:kern w:val="28"/>
      <w:sz w:val="72"/>
      <w:szCs w:val="56"/>
    </w:rPr>
  </w:style>
  <w:style w:type="paragraph" w:styleId="Subtitle">
    <w:name w:val="Subtitle"/>
    <w:basedOn w:val="Normal"/>
    <w:next w:val="Author"/>
    <w:link w:val="SubtitleChar"/>
    <w:uiPriority w:val="2"/>
    <w:qFormat/>
    <w:rsid w:val="00721148"/>
    <w:pPr>
      <w:numPr>
        <w:ilvl w:val="1"/>
      </w:numPr>
      <w:spacing w:after="160"/>
      <w:jc w:val="center"/>
    </w:pPr>
    <w:rPr>
      <w:rFonts w:cs="Arial (Body CS)" w:asciiTheme="majorHAnsi" w:hAnsiTheme="majorHAnsi" w:eastAsiaTheme="minorEastAsia"/>
      <w:color w:val="A64151" w:themeColor="accent1"/>
      <w:sz w:val="36"/>
      <w:szCs w:val="22"/>
    </w:rPr>
  </w:style>
  <w:style w:type="character" w:styleId="SubtitleChar" w:customStyle="1">
    <w:name w:val="Subtitle Char"/>
    <w:basedOn w:val="DefaultParagraphFont"/>
    <w:link w:val="Subtitle"/>
    <w:uiPriority w:val="2"/>
    <w:rsid w:val="00721148"/>
    <w:rPr>
      <w:rFonts w:cs="Arial (Body CS)" w:asciiTheme="majorHAnsi" w:hAnsiTheme="majorHAnsi" w:eastAsiaTheme="minorEastAsia"/>
      <w:color w:val="A64151" w:themeColor="accent1"/>
      <w:sz w:val="36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21148"/>
    <w:pPr>
      <w:spacing w:before="120" w:after="120"/>
    </w:pPr>
    <w:rPr>
      <w:rFonts w:cs="Miriam (Body CS)" w:asciiTheme="majorHAnsi" w:hAnsiTheme="majorHAnsi"/>
      <w:b/>
      <w:bCs/>
      <w:noProof/>
      <w:lang w:val="en-GB" w:bidi="en-GB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21148"/>
    <w:pPr>
      <w:spacing w:before="120" w:after="120" w:line="240" w:lineRule="auto"/>
      <w:ind w:left="204"/>
    </w:pPr>
    <w:rPr>
      <w:rFonts w:asciiTheme="majorHAnsi" w:hAnsiTheme="majorHAnsi"/>
      <w:b/>
      <w:bCs/>
      <w:szCs w:val="20"/>
    </w:rPr>
  </w:style>
  <w:style w:type="table" w:styleId="Generaltable" w:customStyle="1">
    <w:name w:val="General table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insideH w:val="single" w:color="D8CDCF" w:themeColor="text2" w:themeTint="40" w:sz="8" w:space="0"/>
      </w:tblBorders>
      <w:tblCellMar>
        <w:left w:w="0" w:type="dxa"/>
        <w:right w:w="504" w:type="dxa"/>
      </w:tblCellMar>
    </w:tblPr>
    <w:tblStylePr w:type="firstRow">
      <w:pPr>
        <w:wordWrap/>
        <w:spacing w:before="0" w:beforeLines="0" w:beforeAutospacing="0" w:after="0" w:afterLines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594549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nil"/>
          <w:bottom w:w="360" w:type="dxa"/>
          <w:right w:w="0" w:type="nil"/>
        </w:tcMar>
      </w:tcPr>
    </w:tblStylePr>
    <w:tblStylePr w:type="firstCol">
      <w:pPr>
        <w:wordWrap/>
        <w:jc w:val="right"/>
      </w:pPr>
      <w:rPr>
        <w:b/>
        <w:i w:val="0"/>
        <w:color w:val="A64151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nwCell">
      <w:pPr>
        <w:wordWrap/>
        <w:spacing w:before="0" w:beforeLines="0" w:beforeAutospacing="0" w:after="0" w:afterLines="0" w:afterAutospacing="0" w:line="240" w:lineRule="auto"/>
        <w:contextualSpacing w:val="0"/>
        <w:jc w:val="left"/>
      </w:pPr>
    </w:tblStylePr>
  </w:style>
  <w:style w:type="paragraph" w:styleId="Author" w:customStyle="1">
    <w:name w:val="Author"/>
    <w:basedOn w:val="Normal"/>
    <w:uiPriority w:val="3"/>
    <w:qFormat/>
    <w:rsid w:val="00B96666"/>
    <w:pPr>
      <w:numPr>
        <w:numId w:val="3"/>
      </w:numPr>
      <w:spacing w:before="0" w:after="480"/>
    </w:pPr>
    <w:rPr>
      <w:color w:val="A64151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qFormat/>
    <w:rsid w:val="006D5FC8"/>
    <w:pPr>
      <w:tabs>
        <w:tab w:val="right" w:pos="9923"/>
      </w:tabs>
      <w:spacing w:before="0" w:after="800" w:line="240" w:lineRule="auto"/>
    </w:pPr>
    <w:rPr>
      <w:rFonts w:cs="Arial (Body CS)"/>
      <w:caps/>
    </w:rPr>
  </w:style>
  <w:style w:type="character" w:styleId="HeaderChar" w:customStyle="1">
    <w:name w:val="Header Char"/>
    <w:basedOn w:val="DefaultParagraphFont"/>
    <w:link w:val="Header"/>
    <w:uiPriority w:val="99"/>
    <w:rsid w:val="006D5FC8"/>
    <w:rPr>
      <w:rFonts w:cs="Arial (Body CS)"/>
      <w:caps/>
      <w:color w:val="594549" w:themeColor="text2"/>
      <w:sz w:val="20"/>
    </w:rPr>
  </w:style>
  <w:style w:type="paragraph" w:styleId="ListNumber">
    <w:name w:val="List Number"/>
    <w:basedOn w:val="Normal"/>
    <w:uiPriority w:val="13"/>
    <w:qFormat/>
    <w:rsid w:val="006D5FC8"/>
    <w:pPr>
      <w:numPr>
        <w:numId w:val="2"/>
      </w:numPr>
    </w:pPr>
  </w:style>
  <w:style w:type="paragraph" w:styleId="TOC3">
    <w:name w:val="toc 3"/>
    <w:basedOn w:val="Normal"/>
    <w:next w:val="Normal"/>
    <w:autoRedefine/>
    <w:uiPriority w:val="39"/>
    <w:unhideWhenUsed/>
    <w:rsid w:val="00721148"/>
    <w:pPr>
      <w:spacing w:before="120" w:after="120"/>
      <w:ind w:left="403"/>
    </w:pPr>
    <w:rPr>
      <w:rFonts w:cs="Arial (Body CS)"/>
    </w:rPr>
  </w:style>
  <w:style w:type="paragraph" w:styleId="TOC4">
    <w:name w:val="toc 4"/>
    <w:basedOn w:val="Normal"/>
    <w:next w:val="Normal"/>
    <w:autoRedefine/>
    <w:uiPriority w:val="39"/>
    <w:unhideWhenUsed/>
    <w:rsid w:val="00721148"/>
    <w:pPr>
      <w:spacing w:before="120" w:after="120"/>
      <w:ind w:left="601"/>
    </w:pPr>
  </w:style>
  <w:style w:type="character" w:styleId="Hyperlink">
    <w:name w:val="Hyperlink"/>
    <w:basedOn w:val="DefaultParagraphFont"/>
    <w:uiPriority w:val="99"/>
    <w:unhideWhenUsed/>
    <w:rsid w:val="00E93477"/>
    <w:rPr>
      <w:color w:val="939645" w:themeColor="accent3"/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721148"/>
    <w:pPr>
      <w:spacing w:before="120" w:after="120"/>
      <w:ind w:left="799"/>
    </w:pPr>
    <w:rPr>
      <w:rFonts w:cs="Miriam (Body CS)"/>
    </w:rPr>
  </w:style>
  <w:style w:type="paragraph" w:styleId="TOC6">
    <w:name w:val="toc 6"/>
    <w:basedOn w:val="Normal"/>
    <w:next w:val="Normal"/>
    <w:autoRedefine/>
    <w:uiPriority w:val="39"/>
    <w:unhideWhenUsed/>
    <w:rsid w:val="00721148"/>
    <w:pPr>
      <w:spacing w:before="120" w:after="120"/>
      <w:ind w:left="998"/>
    </w:pPr>
    <w:rPr>
      <w:rFonts w:cs="Miriam (Body CS)"/>
    </w:rPr>
  </w:style>
  <w:style w:type="character" w:styleId="PageNumber">
    <w:name w:val="page number"/>
    <w:basedOn w:val="DefaultParagraphFont"/>
    <w:uiPriority w:val="99"/>
    <w:semiHidden/>
    <w:unhideWhenUsed/>
    <w:rsid w:val="006A09E1"/>
    <w:rPr>
      <w:color w:val="A64151" w:themeColor="text1"/>
    </w:rPr>
  </w:style>
  <w:style w:type="numbering" w:styleId="111111">
    <w:name w:val="Outline List 2"/>
    <w:basedOn w:val="NoList"/>
    <w:uiPriority w:val="99"/>
    <w:semiHidden/>
    <w:unhideWhenUsed/>
    <w:rsid w:val="00A369D7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96E1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93477"/>
    <w:pPr>
      <w:spacing w:after="0" w:line="288" w:lineRule="auto"/>
    </w:pPr>
    <w:rPr>
      <w:rFonts w:eastAsiaTheme="minorEastAsia"/>
      <w:color w:val="594549" w:themeColor="text2"/>
      <w:sz w:val="20"/>
      <w:szCs w:val="22"/>
      <w:lang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E93477"/>
    <w:rPr>
      <w:rFonts w:eastAsiaTheme="minorEastAsia"/>
      <w:color w:val="594549" w:themeColor="text2"/>
      <w:sz w:val="20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93477"/>
    <w:rPr>
      <w:color w:val="939645" w:themeColor="accent3"/>
      <w:u w:val="single"/>
    </w:rPr>
  </w:style>
  <w:style w:type="table" w:styleId="HOOPtable" w:customStyle="1">
    <w:name w:val="HOOP table"/>
    <w:basedOn w:val="TableNormal"/>
    <w:uiPriority w:val="99"/>
    <w:rsid w:val="00476DEF"/>
    <w:pPr>
      <w:spacing w:before="100" w:beforeAutospacing="1" w:after="100" w:afterAutospacing="1" w:line="240" w:lineRule="auto"/>
    </w:pPr>
    <w:rPr>
      <w:rFonts w:cs="Arial (Corps CS)"/>
      <w:color w:val="A64151" w:themeColor="text1"/>
      <w:sz w:val="20"/>
    </w:rPr>
    <w:tblPr>
      <w:tblBorders>
        <w:insideH w:val="single" w:color="auto" w:sz="18" w:space="0"/>
      </w:tblBorders>
      <w:tblCellMar>
        <w:top w:w="113" w:type="dxa"/>
        <w:left w:w="227" w:type="dxa"/>
        <w:bottom w:w="113" w:type="dxa"/>
        <w:right w:w="227" w:type="dxa"/>
      </w:tblCellMar>
    </w:tblPr>
    <w:tcPr>
      <w:tcMar>
        <w:top w:w="113" w:type="dxa"/>
        <w:bottom w:w="113" w:type="dxa"/>
      </w:tcMar>
    </w:tcPr>
    <w:tblStylePr w:type="firstRow">
      <w:rPr>
        <w:b/>
        <w:color w:val="594549" w:themeColor="text2"/>
        <w:sz w:val="24"/>
      </w:rPr>
    </w:tblStylePr>
    <w:tblStylePr w:type="firstCol">
      <w:rPr>
        <w:b/>
      </w:rPr>
      <w:tblPr/>
      <w:tcPr>
        <w:vAlign w:val="top"/>
      </w:tcPr>
    </w:tblStylePr>
  </w:style>
  <w:style w:type="table" w:styleId="GridTable3-Accent4">
    <w:name w:val="Grid Table 3 Accent 4"/>
    <w:basedOn w:val="TableNormal"/>
    <w:uiPriority w:val="48"/>
    <w:rsid w:val="00DF13B0"/>
    <w:pPr>
      <w:spacing w:after="0" w:line="240" w:lineRule="auto"/>
    </w:pPr>
    <w:tblPr>
      <w:tblStyleRowBandSize w:val="1"/>
      <w:tblStyleColBandSize w:val="1"/>
      <w:tblBorders>
        <w:top w:val="single" w:color="CDCEC2" w:themeColor="accent4" w:themeTint="99" w:sz="4" w:space="0"/>
        <w:left w:val="single" w:color="CDCEC2" w:themeColor="accent4" w:themeTint="99" w:sz="4" w:space="0"/>
        <w:bottom w:val="single" w:color="CDCEC2" w:themeColor="accent4" w:themeTint="99" w:sz="4" w:space="0"/>
        <w:right w:val="single" w:color="CDCEC2" w:themeColor="accent4" w:themeTint="99" w:sz="4" w:space="0"/>
        <w:insideH w:val="single" w:color="CDCEC2" w:themeColor="accent4" w:themeTint="99" w:sz="4" w:space="0"/>
        <w:insideV w:val="single" w:color="CDCEC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EEA" w:themeFill="accent4" w:themeFillTint="33"/>
      </w:tcPr>
    </w:tblStylePr>
    <w:tblStylePr w:type="band1Horz">
      <w:tblPr/>
      <w:tcPr>
        <w:shd w:val="clear" w:color="auto" w:fill="EEEEEA" w:themeFill="accent4" w:themeFillTint="33"/>
      </w:tcPr>
    </w:tblStylePr>
    <w:tblStylePr w:type="neCell">
      <w:tblPr/>
      <w:tcPr>
        <w:tcBorders>
          <w:bottom w:val="single" w:color="CDCEC2" w:themeColor="accent4" w:themeTint="99" w:sz="4" w:space="0"/>
        </w:tcBorders>
      </w:tcPr>
    </w:tblStylePr>
    <w:tblStylePr w:type="nwCell">
      <w:tblPr/>
      <w:tcPr>
        <w:tcBorders>
          <w:bottom w:val="single" w:color="CDCEC2" w:themeColor="accent4" w:themeTint="99" w:sz="4" w:space="0"/>
        </w:tcBorders>
      </w:tcPr>
    </w:tblStylePr>
    <w:tblStylePr w:type="seCell">
      <w:tblPr/>
      <w:tcPr>
        <w:tcBorders>
          <w:top w:val="single" w:color="CDCEC2" w:themeColor="accent4" w:themeTint="99" w:sz="4" w:space="0"/>
        </w:tcBorders>
      </w:tcPr>
    </w:tblStylePr>
    <w:tblStylePr w:type="swCell">
      <w:tblPr/>
      <w:tcPr>
        <w:tcBorders>
          <w:top w:val="single" w:color="CDCEC2" w:themeColor="accent4" w:themeTint="99" w:sz="4" w:space="0"/>
        </w:tcBorders>
      </w:tcPr>
    </w:tblStylePr>
  </w:style>
  <w:style w:type="table" w:styleId="TableGridLight">
    <w:name w:val="Grid Table Light"/>
    <w:basedOn w:val="TableNormal"/>
    <w:uiPriority w:val="40"/>
    <w:rsid w:val="00DF13B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ListTable4-Accent4">
    <w:name w:val="List Table 4 Accent 4"/>
    <w:basedOn w:val="TableNormal"/>
    <w:uiPriority w:val="49"/>
    <w:rsid w:val="00DF13B0"/>
    <w:pPr>
      <w:spacing w:after="0" w:line="240" w:lineRule="auto"/>
    </w:pPr>
    <w:tblPr>
      <w:tblStyleRowBandSize w:val="1"/>
      <w:tblStyleColBandSize w:val="1"/>
      <w:tblBorders>
        <w:top w:val="single" w:color="CDCEC2" w:themeColor="accent4" w:themeTint="99" w:sz="4" w:space="0"/>
        <w:left w:val="single" w:color="CDCEC2" w:themeColor="accent4" w:themeTint="99" w:sz="4" w:space="0"/>
        <w:bottom w:val="single" w:color="CDCEC2" w:themeColor="accent4" w:themeTint="99" w:sz="4" w:space="0"/>
        <w:right w:val="single" w:color="CDCEC2" w:themeColor="accent4" w:themeTint="99" w:sz="4" w:space="0"/>
        <w:insideH w:val="single" w:color="CDCEC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CAE9B" w:themeColor="accent4" w:sz="4" w:space="0"/>
          <w:left w:val="single" w:color="ACAE9B" w:themeColor="accent4" w:sz="4" w:space="0"/>
          <w:bottom w:val="single" w:color="ACAE9B" w:themeColor="accent4" w:sz="4" w:space="0"/>
          <w:right w:val="single" w:color="ACAE9B" w:themeColor="accent4" w:sz="4" w:space="0"/>
          <w:insideH w:val="nil"/>
        </w:tcBorders>
        <w:shd w:val="clear" w:color="auto" w:fill="ACAE9B" w:themeFill="accent4"/>
      </w:tcPr>
    </w:tblStylePr>
    <w:tblStylePr w:type="lastRow">
      <w:rPr>
        <w:b/>
        <w:bCs/>
      </w:rPr>
      <w:tblPr/>
      <w:tcPr>
        <w:tcBorders>
          <w:top w:val="double" w:color="CDCEC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A" w:themeFill="accent4" w:themeFillTint="33"/>
      </w:tcPr>
    </w:tblStylePr>
    <w:tblStylePr w:type="band1Horz">
      <w:tblPr/>
      <w:tcPr>
        <w:shd w:val="clear" w:color="auto" w:fill="EEEEEA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DF13B0"/>
    <w:pPr>
      <w:spacing w:after="0" w:line="240" w:lineRule="auto"/>
    </w:pPr>
    <w:tblPr>
      <w:tblStyleRowBandSize w:val="1"/>
      <w:tblStyleColBandSize w:val="1"/>
      <w:tblBorders>
        <w:top w:val="single" w:color="CDCEC2" w:themeColor="accent4" w:themeTint="99" w:sz="4" w:space="0"/>
        <w:left w:val="single" w:color="CDCEC2" w:themeColor="accent4" w:themeTint="99" w:sz="4" w:space="0"/>
        <w:bottom w:val="single" w:color="CDCEC2" w:themeColor="accent4" w:themeTint="99" w:sz="4" w:space="0"/>
        <w:right w:val="single" w:color="CDCEC2" w:themeColor="accent4" w:themeTint="99" w:sz="4" w:space="0"/>
        <w:insideH w:val="single" w:color="CDCEC2" w:themeColor="accent4" w:themeTint="99" w:sz="4" w:space="0"/>
        <w:insideV w:val="single" w:color="CDCEC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CAE9B" w:themeColor="accent4" w:sz="4" w:space="0"/>
          <w:left w:val="single" w:color="ACAE9B" w:themeColor="accent4" w:sz="4" w:space="0"/>
          <w:bottom w:val="single" w:color="ACAE9B" w:themeColor="accent4" w:sz="4" w:space="0"/>
          <w:right w:val="single" w:color="ACAE9B" w:themeColor="accent4" w:sz="4" w:space="0"/>
          <w:insideH w:val="nil"/>
          <w:insideV w:val="nil"/>
        </w:tcBorders>
        <w:shd w:val="clear" w:color="auto" w:fill="ACAE9B" w:themeFill="accent4"/>
      </w:tcPr>
    </w:tblStylePr>
    <w:tblStylePr w:type="lastRow">
      <w:rPr>
        <w:b/>
        <w:bCs/>
      </w:rPr>
      <w:tblPr/>
      <w:tcPr>
        <w:tcBorders>
          <w:top w:val="double" w:color="ACAE9B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A" w:themeFill="accent4" w:themeFillTint="33"/>
      </w:tcPr>
    </w:tblStylePr>
    <w:tblStylePr w:type="band1Horz">
      <w:tblPr/>
      <w:tcPr>
        <w:shd w:val="clear" w:color="auto" w:fill="EEEEEA" w:themeFill="accent4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color w:val="A64151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color w:val="A64151" w:themeColor="text1"/>
      <w:sz w:val="16"/>
      <w:szCs w:val="16"/>
    </w:rPr>
  </w:style>
  <w:style w:type="paragraph" w:styleId="paragraph" w:customStyle="1">
    <w:name w:val="paragraph"/>
    <w:basedOn w:val="Normal"/>
    <w:rsid w:val="004C56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lang w:val="en-GB" w:eastAsia="en-GB"/>
    </w:rPr>
  </w:style>
  <w:style w:type="character" w:styleId="normaltextrun" w:customStyle="1">
    <w:name w:val="normaltextrun"/>
    <w:basedOn w:val="DefaultParagraphFont"/>
    <w:rsid w:val="00E93477"/>
    <w:rPr>
      <w:color w:val="594549" w:themeColor="text2"/>
    </w:rPr>
  </w:style>
  <w:style w:type="character" w:styleId="eop" w:customStyle="1">
    <w:name w:val="eop"/>
    <w:basedOn w:val="DefaultParagraphFont"/>
    <w:rsid w:val="004C56DD"/>
    <w:rPr>
      <w:color w:val="A64151" w:themeColor="text1"/>
    </w:rPr>
  </w:style>
  <w:style w:type="table" w:styleId="GridTable4-Accent1">
    <w:name w:val="Grid Table 4 Accent 1"/>
    <w:basedOn w:val="TableNormal"/>
    <w:uiPriority w:val="49"/>
    <w:rsid w:val="002C77C5"/>
    <w:pPr>
      <w:spacing w:after="0" w:line="240" w:lineRule="auto"/>
    </w:pPr>
    <w:tblPr>
      <w:tblStyleRowBandSize w:val="1"/>
      <w:tblStyleColBandSize w:val="1"/>
      <w:tblBorders>
        <w:top w:val="single" w:color="CF8692" w:themeColor="accent1" w:themeTint="99" w:sz="4" w:space="0"/>
        <w:left w:val="single" w:color="CF8692" w:themeColor="accent1" w:themeTint="99" w:sz="4" w:space="0"/>
        <w:bottom w:val="single" w:color="CF8692" w:themeColor="accent1" w:themeTint="99" w:sz="4" w:space="0"/>
        <w:right w:val="single" w:color="CF8692" w:themeColor="accent1" w:themeTint="99" w:sz="4" w:space="0"/>
        <w:insideH w:val="single" w:color="CF8692" w:themeColor="accent1" w:themeTint="99" w:sz="4" w:space="0"/>
        <w:insideV w:val="single" w:color="CF869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64151" w:themeColor="accent1" w:sz="4" w:space="0"/>
          <w:left w:val="single" w:color="A64151" w:themeColor="accent1" w:sz="4" w:space="0"/>
          <w:bottom w:val="single" w:color="A64151" w:themeColor="accent1" w:sz="4" w:space="0"/>
          <w:right w:val="single" w:color="A64151" w:themeColor="accent1" w:sz="4" w:space="0"/>
          <w:insideH w:val="nil"/>
          <w:insideV w:val="nil"/>
        </w:tcBorders>
        <w:shd w:val="clear" w:color="auto" w:fill="A64151" w:themeFill="accent1"/>
      </w:tcPr>
    </w:tblStylePr>
    <w:tblStylePr w:type="lastRow">
      <w:rPr>
        <w:b/>
        <w:bCs/>
      </w:rPr>
      <w:tblPr/>
      <w:tcPr>
        <w:tcBorders>
          <w:top w:val="double" w:color="A64151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6DA" w:themeFill="accent1" w:themeFillTint="33"/>
      </w:tcPr>
    </w:tblStylePr>
    <w:tblStylePr w:type="band1Horz">
      <w:tblPr/>
      <w:tcPr>
        <w:shd w:val="clear" w:color="auto" w:fill="EFD6DA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B2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52B25"/>
    <w:rPr>
      <w:b/>
      <w:bCs/>
      <w:color w:val="A64151" w:themeColor="text1"/>
      <w:sz w:val="20"/>
      <w:szCs w:val="20"/>
    </w:rPr>
  </w:style>
  <w:style w:type="paragraph" w:styleId="Figurecaption" w:customStyle="1">
    <w:name w:val="Figure caption"/>
    <w:basedOn w:val="Normal"/>
    <w:qFormat/>
    <w:rsid w:val="00B96666"/>
    <w:pPr>
      <w:numPr>
        <w:numId w:val="6"/>
      </w:numPr>
      <w:pBdr>
        <w:bottom w:val="dotted" w:color="A64151" w:themeColor="text1" w:sz="12" w:space="0"/>
      </w:pBdr>
      <w:tabs>
        <w:tab w:val="left" w:pos="1134"/>
      </w:tabs>
      <w:spacing w:after="480"/>
    </w:pPr>
  </w:style>
  <w:style w:type="paragraph" w:styleId="Tablecaption" w:customStyle="1">
    <w:name w:val="Table caption"/>
    <w:basedOn w:val="Figurecaption"/>
    <w:qFormat/>
    <w:rsid w:val="00B96666"/>
    <w:pPr>
      <w:numPr>
        <w:numId w:val="7"/>
      </w:numPr>
      <w:pBdr>
        <w:bottom w:val="dotted" w:color="A64151" w:themeColor="text1" w:sz="12" w:space="1"/>
      </w:pBdr>
      <w:tabs>
        <w:tab w:val="left" w:pos="1418"/>
      </w:tabs>
    </w:pPr>
  </w:style>
  <w:style w:type="table" w:styleId="ListTable3-Accent1">
    <w:name w:val="List Table 3 Accent 1"/>
    <w:basedOn w:val="TableNormal"/>
    <w:uiPriority w:val="48"/>
    <w:rsid w:val="00E10EE4"/>
    <w:pPr>
      <w:spacing w:after="0" w:line="240" w:lineRule="auto"/>
    </w:pPr>
    <w:tblPr>
      <w:tblStyleRowBandSize w:val="1"/>
      <w:tblStyleColBandSize w:val="1"/>
      <w:tblBorders>
        <w:top w:val="single" w:color="A64151" w:themeColor="accent1" w:sz="4" w:space="0"/>
        <w:left w:val="single" w:color="A64151" w:themeColor="accent1" w:sz="4" w:space="0"/>
        <w:bottom w:val="single" w:color="A64151" w:themeColor="accent1" w:sz="4" w:space="0"/>
        <w:right w:val="single" w:color="A64151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4151" w:themeFill="accent1"/>
      </w:tcPr>
    </w:tblStylePr>
    <w:tblStylePr w:type="lastRow">
      <w:rPr>
        <w:b/>
        <w:bCs/>
      </w:rPr>
      <w:tblPr/>
      <w:tcPr>
        <w:tcBorders>
          <w:top w:val="double" w:color="A64151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64151" w:themeColor="accent1" w:sz="4" w:space="0"/>
          <w:right w:val="single" w:color="A64151" w:themeColor="accent1" w:sz="4" w:space="0"/>
        </w:tcBorders>
      </w:tcPr>
    </w:tblStylePr>
    <w:tblStylePr w:type="band1Horz">
      <w:tblPr/>
      <w:tcPr>
        <w:tcBorders>
          <w:top w:val="single" w:color="A64151" w:themeColor="accent1" w:sz="4" w:space="0"/>
          <w:bottom w:val="single" w:color="A64151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64151" w:themeColor="accent1" w:sz="4" w:space="0"/>
          <w:left w:val="nil"/>
        </w:tcBorders>
      </w:tcPr>
    </w:tblStylePr>
    <w:tblStylePr w:type="swCell">
      <w:tblPr/>
      <w:tcPr>
        <w:tcBorders>
          <w:top w:val="double" w:color="A64151" w:themeColor="accent1" w:sz="4" w:space="0"/>
          <w:right w:val="nil"/>
        </w:tcBorders>
      </w:tcPr>
    </w:tblStylePr>
  </w:style>
  <w:style w:type="table" w:styleId="FER-PLAY" w:customStyle="1">
    <w:name w:val="FER-PLAY"/>
    <w:basedOn w:val="TableNormal"/>
    <w:uiPriority w:val="99"/>
    <w:rsid w:val="009D42B7"/>
    <w:pPr>
      <w:spacing w:after="0" w:line="288" w:lineRule="auto"/>
    </w:pPr>
    <w:rPr>
      <w:rFonts w:cs="Miriam (Body CS)"/>
      <w:color w:val="auto"/>
      <w:sz w:val="20"/>
    </w:rPr>
    <w:tblPr>
      <w:tblStyleColBandSize w:val="1"/>
      <w:tblBorders>
        <w:insideH w:val="single" w:color="A64151" w:themeColor="text1" w:sz="8" w:space="0"/>
      </w:tblBorders>
      <w:tblCellMar>
        <w:top w:w="57" w:type="dxa"/>
        <w:left w:w="57" w:type="dxa"/>
        <w:bottom w:w="43" w:type="dxa"/>
        <w:right w:w="57" w:type="dxa"/>
      </w:tblCellMar>
    </w:tblPr>
    <w:tcPr>
      <w:shd w:val="clear" w:color="auto" w:fill="auto"/>
    </w:tcPr>
    <w:tblStylePr w:type="firstRow">
      <w:pPr>
        <w:jc w:val="left"/>
      </w:pPr>
      <w:rPr>
        <w:rFonts w:asciiTheme="minorHAnsi" w:hAnsiTheme="minorHAnsi"/>
        <w:b/>
        <w:i w:val="0"/>
        <w:color w:val="594549" w:themeColor="text2"/>
        <w:sz w:val="20"/>
      </w:rPr>
      <w:tblPr/>
      <w:tcPr>
        <w:tcBorders>
          <w:top w:val="single" w:color="594549" w:themeColor="text2" w:sz="18" w:space="0"/>
          <w:bottom w:val="single" w:color="594549" w:themeColor="text2" w:sz="18" w:space="0"/>
        </w:tcBorders>
        <w:shd w:val="clear" w:color="auto" w:fill="auto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673B0C"/>
    <w:pPr>
      <w:spacing w:after="0"/>
    </w:pPr>
  </w:style>
  <w:style w:type="numbering" w:styleId="CurrentList2" w:customStyle="1">
    <w:name w:val="Current List2"/>
    <w:uiPriority w:val="99"/>
    <w:rsid w:val="004E24CE"/>
    <w:pPr>
      <w:numPr>
        <w:numId w:val="8"/>
      </w:numPr>
    </w:pPr>
  </w:style>
  <w:style w:type="paragraph" w:styleId="Tabletext" w:customStyle="1">
    <w:name w:val="Table text"/>
    <w:basedOn w:val="Normal"/>
    <w:qFormat/>
    <w:rsid w:val="004E24CE"/>
    <w:pPr>
      <w:spacing w:before="120" w:after="120"/>
    </w:pPr>
    <w:rPr>
      <w:lang w:val="fr-BE"/>
    </w:rPr>
  </w:style>
  <w:style w:type="table" w:styleId="CoolLIFE" w:customStyle="1">
    <w:name w:val="CoolLIFE"/>
    <w:basedOn w:val="TableNormal"/>
    <w:uiPriority w:val="99"/>
    <w:rsid w:val="004E24CE"/>
    <w:pPr>
      <w:spacing w:after="0" w:line="240" w:lineRule="auto"/>
    </w:pPr>
    <w:rPr>
      <w:color w:val="auto"/>
    </w:rPr>
    <w:tblPr>
      <w:tblBorders>
        <w:insideH w:val="single" w:color="A64151" w:themeColor="text1" w:sz="4" w:space="0"/>
      </w:tblBorders>
    </w:tblPr>
    <w:tblStylePr w:type="firstRow">
      <w:rPr>
        <w:b/>
        <w:color w:val="594549" w:themeColor="text2"/>
      </w:rPr>
      <w:tblPr/>
      <w:tcPr>
        <w:tcBorders>
          <w:top w:val="single" w:color="594549" w:themeColor="text2" w:sz="18" w:space="0"/>
          <w:bottom w:val="single" w:color="594549" w:themeColor="text2" w:sz="18" w:space="0"/>
        </w:tcBorders>
      </w:tcPr>
    </w:tblStylePr>
  </w:style>
  <w:style w:type="paragraph" w:styleId="TOC7">
    <w:name w:val="toc 7"/>
    <w:basedOn w:val="Normal"/>
    <w:next w:val="Normal"/>
    <w:autoRedefine/>
    <w:uiPriority w:val="39"/>
    <w:semiHidden/>
    <w:unhideWhenUsed/>
    <w:rsid w:val="00721148"/>
    <w:pPr>
      <w:spacing w:before="120" w:after="120"/>
      <w:ind w:left="1202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1148"/>
    <w:pPr>
      <w:spacing w:before="120" w:after="12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1148"/>
    <w:pPr>
      <w:spacing w:before="120" w:after="120"/>
      <w:ind w:left="1599"/>
    </w:pPr>
  </w:style>
  <w:style w:type="numbering" w:styleId="CurrentList1" w:customStyle="1">
    <w:name w:val="Current List1"/>
    <w:uiPriority w:val="99"/>
    <w:rsid w:val="00B96666"/>
    <w:pPr>
      <w:numPr>
        <w:numId w:val="9"/>
      </w:numPr>
    </w:pPr>
  </w:style>
  <w:style w:type="numbering" w:styleId="CurrentList3" w:customStyle="1">
    <w:name w:val="Current List3"/>
    <w:uiPriority w:val="99"/>
    <w:rsid w:val="00B96666"/>
    <w:pPr>
      <w:numPr>
        <w:numId w:val="10"/>
      </w:numPr>
    </w:pPr>
  </w:style>
  <w:style w:type="table" w:styleId="MISSION" w:customStyle="1">
    <w:name w:val="MISSION"/>
    <w:basedOn w:val="TableNormal"/>
    <w:uiPriority w:val="99"/>
    <w:rsid w:val="00B96666"/>
    <w:pPr>
      <w:spacing w:after="0" w:line="240" w:lineRule="auto"/>
    </w:pPr>
    <w:rPr>
      <w:color w:val="A64151" w:themeColor="text1"/>
    </w:rPr>
    <w:tblPr>
      <w:tblBorders>
        <w:top w:val="single" w:color="A64151" w:themeColor="text1" w:sz="4" w:space="0"/>
        <w:left w:val="single" w:color="A64151" w:themeColor="text1" w:sz="4" w:space="0"/>
        <w:bottom w:val="single" w:color="A64151" w:themeColor="text1" w:sz="4" w:space="0"/>
        <w:right w:val="single" w:color="A64151" w:themeColor="text1" w:sz="4" w:space="0"/>
        <w:insideH w:val="single" w:color="A64151" w:themeColor="text1" w:sz="4" w:space="0"/>
        <w:insideV w:val="single" w:color="A64151" w:themeColor="text1" w:sz="4" w:space="0"/>
      </w:tblBorders>
    </w:tblPr>
    <w:tblStylePr w:type="firstRow">
      <w:rPr>
        <w:color w:val="D5D9E0" w:themeColor="background2"/>
      </w:rPr>
      <w:tblPr/>
      <w:tcPr>
        <w:shd w:val="clear" w:color="auto" w:fill="A64151" w:themeFill="text1"/>
      </w:tcPr>
    </w:tblStylePr>
  </w:style>
  <w:style w:type="paragraph" w:styleId="BlockText">
    <w:name w:val="Block Text"/>
    <w:basedOn w:val="Normal"/>
    <w:uiPriority w:val="99"/>
    <w:unhideWhenUsed/>
    <w:rsid w:val="00E93477"/>
    <w:pPr>
      <w:pBdr>
        <w:top w:val="single" w:color="D5D9E0" w:themeColor="background2" w:sz="2" w:space="10"/>
        <w:left w:val="single" w:color="D5D9E0" w:themeColor="background2" w:sz="2" w:space="10"/>
        <w:bottom w:val="single" w:color="D5D9E0" w:themeColor="background2" w:sz="2" w:space="10"/>
        <w:right w:val="single" w:color="D5D9E0" w:themeColor="background2" w:sz="2" w:space="10"/>
      </w:pBdr>
      <w:shd w:val="clear" w:color="auto" w:fill="D5D9E0" w:themeFill="background2"/>
      <w:spacing w:before="480" w:after="480"/>
      <w:ind w:left="200" w:right="200"/>
    </w:pPr>
    <w:rPr>
      <w:rFonts w:eastAsiaTheme="minorEastAsia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twitter.com/ICARUSEUProject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roject-icarus.eu/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roject-icarus.eu/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aleksandra@revolve.media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linkedin.com/company/icarus-eu-project/?viewAsMember=true" TargetMode="Externa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SSION">
  <a:themeElements>
    <a:clrScheme name="ICARUS">
      <a:dk1>
        <a:srgbClr val="A64151"/>
      </a:dk1>
      <a:lt1>
        <a:srgbClr val="FFFFFF"/>
      </a:lt1>
      <a:dk2>
        <a:srgbClr val="594549"/>
      </a:dk2>
      <a:lt2>
        <a:srgbClr val="D5D9E0"/>
      </a:lt2>
      <a:accent1>
        <a:srgbClr val="A64151"/>
      </a:accent1>
      <a:accent2>
        <a:srgbClr val="F8B6C1"/>
      </a:accent2>
      <a:accent3>
        <a:srgbClr val="939645"/>
      </a:accent3>
      <a:accent4>
        <a:srgbClr val="ACAE9B"/>
      </a:accent4>
      <a:accent5>
        <a:srgbClr val="20ABAD"/>
      </a:accent5>
      <a:accent6>
        <a:srgbClr val="D78F6C"/>
      </a:accent6>
      <a:hlink>
        <a:srgbClr val="939645"/>
      </a:hlink>
      <a:folHlink>
        <a:srgbClr val="93964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gions4Climate" id="{B02DD3FF-E731-9B4B-9342-809020721F1E}" vid="{0D93E7B8-05BB-F140-89DF-C315081F975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9A3EC885D7D47AF8546C7CC1542BF" ma:contentTypeVersion="15" ma:contentTypeDescription="Create a new document." ma:contentTypeScope="" ma:versionID="7c97b00024e28c48037561d4b73607fc">
  <xsd:schema xmlns:xsd="http://www.w3.org/2001/XMLSchema" xmlns:xs="http://www.w3.org/2001/XMLSchema" xmlns:p="http://schemas.microsoft.com/office/2006/metadata/properties" xmlns:ns2="90bed6bf-6017-46f2-8204-9f1d39424c02" xmlns:ns3="6087a085-2a56-43d5-a20e-6a07964b1522" targetNamespace="http://schemas.microsoft.com/office/2006/metadata/properties" ma:root="true" ma:fieldsID="19bbcb12fed960e94406c5e58f2ba5d9" ns2:_="" ns3:_="">
    <xsd:import namespace="90bed6bf-6017-46f2-8204-9f1d39424c02"/>
    <xsd:import namespace="6087a085-2a56-43d5-a20e-6a07964b152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d6bf-6017-46f2-8204-9f1d39424c0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4f6f14-f9d1-493c-8c01-3e540dba4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7a085-2a56-43d5-a20e-6a07964b152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2d7bd58-3553-4daa-b72e-1294daec3746}" ma:internalName="TaxCatchAll" ma:showField="CatchAllData" ma:web="6087a085-2a56-43d5-a20e-6a07964b1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bed6bf-6017-46f2-8204-9f1d39424c02">
      <Terms xmlns="http://schemas.microsoft.com/office/infopath/2007/PartnerControls"/>
    </lcf76f155ced4ddcb4097134ff3c332f>
    <TaxCatchAll xmlns="6087a085-2a56-43d5-a20e-6a07964b1522" xsi:nil="true"/>
    <SharedWithUsers xmlns="6087a085-2a56-43d5-a20e-6a07964b1522">
      <UserInfo>
        <DisplayName>Aleksandra Starčević</DisplayName>
        <AccountId>9</AccountId>
        <AccountType/>
      </UserInfo>
      <UserInfo>
        <DisplayName>Marta Asenjo</DisplayName>
        <AccountId>40</AccountId>
        <AccountType/>
      </UserInfo>
      <UserInfo>
        <DisplayName>Gary Leleu</DisplayName>
        <AccountId>38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9411D-7E25-46BD-9B30-F9E231E8BFC2}"/>
</file>

<file path=customXml/itemProps3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schemas.microsoft.com/office/infopath/2007/PartnerControls"/>
    <ds:schemaRef ds:uri="90bed6bf-6017-46f2-8204-9f1d39424c02"/>
    <ds:schemaRef ds:uri="6087a085-2a56-43d5-a20e-6a07964b1522"/>
  </ds:schemaRefs>
</ds:datastoreItem>
</file>

<file path=customXml/itemProps4.xml><?xml version="1.0" encoding="utf-8"?>
<ds:datastoreItem xmlns:ds="http://schemas.openxmlformats.org/officeDocument/2006/customXml" ds:itemID="{6F0C7CD0-E63A-C545-A554-2C9A76FE56F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 title</dc:title>
  <dc:subject/>
  <dc:creator>Microsoft Office User</dc:creator>
  <keywords/>
  <dc:description/>
  <lastModifiedBy>Carmela Navarro</lastModifiedBy>
  <revision>83</revision>
  <lastPrinted>2024-02-06T22:02:00.0000000Z</lastPrinted>
  <dcterms:created xsi:type="dcterms:W3CDTF">2022-11-07T22:12:00.0000000Z</dcterms:created>
  <dcterms:modified xsi:type="dcterms:W3CDTF">2025-03-28T08:23:14.6451142Z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40c25c02-a5e0-48a4-913c-93e0d5121f72</vt:lpwstr>
  </property>
  <property fmtid="{D5CDD505-2E9C-101B-9397-08002B2CF9AE}" pid="3" name="ContentTypeId">
    <vt:lpwstr>0x010100DA49A3EC885D7D47AF8546C7CC1542BF</vt:lpwstr>
  </property>
  <property fmtid="{D5CDD505-2E9C-101B-9397-08002B2CF9AE}" pid="4" name="AssetID">
    <vt:lpwstr>TF10002005</vt:lpwstr>
  </property>
  <property fmtid="{D5CDD505-2E9C-101B-9397-08002B2CF9AE}" pid="5" name="MediaServiceImageTags">
    <vt:lpwstr/>
  </property>
</Properties>
</file>